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B043E" w14:textId="77777777" w:rsidR="00CE1AD6" w:rsidRPr="00CE1AD6" w:rsidRDefault="00F04334" w:rsidP="00E419DC">
      <w:pPr>
        <w:spacing w:line="400" w:lineRule="exact"/>
        <w:ind w:leftChars="-59" w:left="-142"/>
        <w:jc w:val="distribute"/>
        <w:rPr>
          <w:rFonts w:ascii="標楷體" w:eastAsia="標楷體" w:hAnsi="標楷體"/>
          <w:color w:val="000000" w:themeColor="text1"/>
          <w:sz w:val="40"/>
          <w:szCs w:val="40"/>
        </w:rPr>
      </w:pPr>
      <w:r w:rsidRPr="00CE1AD6">
        <w:rPr>
          <w:rFonts w:ascii="標楷體" w:eastAsia="標楷體" w:hAnsi="標楷體" w:hint="eastAsia"/>
          <w:color w:val="000000" w:themeColor="text1"/>
          <w:sz w:val="40"/>
          <w:szCs w:val="40"/>
        </w:rPr>
        <w:t>農業部農田水利署</w:t>
      </w:r>
      <w:r w:rsidR="00CB35E4" w:rsidRPr="00CE1AD6">
        <w:rPr>
          <w:rFonts w:ascii="標楷體" w:eastAsia="標楷體" w:hAnsi="標楷體" w:hint="eastAsia"/>
          <w:color w:val="000000" w:themeColor="text1"/>
          <w:sz w:val="40"/>
          <w:szCs w:val="40"/>
        </w:rPr>
        <w:t>瑠公</w:t>
      </w:r>
      <w:r w:rsidRPr="00CE1AD6">
        <w:rPr>
          <w:rFonts w:ascii="標楷體" w:eastAsia="標楷體" w:hAnsi="標楷體" w:hint="eastAsia"/>
          <w:color w:val="000000" w:themeColor="text1"/>
          <w:sz w:val="40"/>
          <w:szCs w:val="40"/>
        </w:rPr>
        <w:t>管理處</w:t>
      </w:r>
    </w:p>
    <w:p w14:paraId="483021D7" w14:textId="0EA8A9E9" w:rsidR="00CE21E6" w:rsidRPr="00CE1AD6" w:rsidRDefault="00F04334" w:rsidP="00E419DC">
      <w:pPr>
        <w:spacing w:line="400" w:lineRule="exact"/>
        <w:ind w:leftChars="-59" w:left="-142"/>
        <w:jc w:val="distribute"/>
        <w:rPr>
          <w:rFonts w:ascii="標楷體" w:eastAsia="標楷體" w:hAnsi="標楷體"/>
          <w:color w:val="000000" w:themeColor="text1"/>
          <w:sz w:val="40"/>
          <w:szCs w:val="40"/>
        </w:rPr>
      </w:pPr>
      <w:r w:rsidRPr="00CE1AD6">
        <w:rPr>
          <w:rFonts w:ascii="標楷體" w:eastAsia="標楷體" w:hAnsi="標楷體" w:hint="eastAsia"/>
          <w:color w:val="000000" w:themeColor="text1"/>
          <w:sz w:val="40"/>
          <w:szCs w:val="40"/>
        </w:rPr>
        <w:t>性騷擾防治</w:t>
      </w:r>
      <w:r w:rsidR="00261D93" w:rsidRPr="00CE1AD6">
        <w:rPr>
          <w:rFonts w:ascii="標楷體" w:eastAsia="標楷體" w:hAnsi="標楷體" w:hint="eastAsia"/>
          <w:color w:val="000000" w:themeColor="text1"/>
          <w:sz w:val="40"/>
          <w:szCs w:val="40"/>
        </w:rPr>
        <w:t>措施</w:t>
      </w:r>
      <w:r w:rsidRPr="00CE1AD6">
        <w:rPr>
          <w:rFonts w:ascii="標楷體" w:eastAsia="標楷體" w:hAnsi="標楷體" w:hint="eastAsia"/>
          <w:color w:val="000000" w:themeColor="text1"/>
          <w:sz w:val="40"/>
          <w:szCs w:val="40"/>
        </w:rPr>
        <w:t>及</w:t>
      </w:r>
      <w:r w:rsidR="00261D93" w:rsidRPr="00CE1AD6">
        <w:rPr>
          <w:rFonts w:ascii="標楷體" w:eastAsia="標楷體" w:hAnsi="標楷體" w:hint="eastAsia"/>
          <w:color w:val="000000" w:themeColor="text1"/>
          <w:sz w:val="40"/>
          <w:szCs w:val="40"/>
        </w:rPr>
        <w:t>申訴</w:t>
      </w:r>
      <w:r w:rsidRPr="00CE1AD6">
        <w:rPr>
          <w:rFonts w:ascii="標楷體" w:eastAsia="標楷體" w:hAnsi="標楷體" w:hint="eastAsia"/>
          <w:color w:val="000000" w:themeColor="text1"/>
          <w:sz w:val="40"/>
          <w:szCs w:val="40"/>
        </w:rPr>
        <w:t>調查處理要點</w:t>
      </w:r>
    </w:p>
    <w:tbl>
      <w:tblPr>
        <w:tblStyle w:val="a3"/>
        <w:tblW w:w="10490" w:type="dxa"/>
        <w:tblInd w:w="-147" w:type="dxa"/>
        <w:tblLook w:val="04A0" w:firstRow="1" w:lastRow="0" w:firstColumn="1" w:lastColumn="0" w:noHBand="0" w:noVBand="1"/>
      </w:tblPr>
      <w:tblGrid>
        <w:gridCol w:w="10490"/>
      </w:tblGrid>
      <w:tr w:rsidR="00457A8E" w:rsidRPr="00CE1AD6" w14:paraId="0A0DF6AD" w14:textId="77777777" w:rsidTr="00CE1AD6">
        <w:tc>
          <w:tcPr>
            <w:tcW w:w="10490" w:type="dxa"/>
            <w:shd w:val="clear" w:color="auto" w:fill="E7E6E6" w:themeFill="background2"/>
          </w:tcPr>
          <w:p w14:paraId="69B2C3C9" w14:textId="4FAD4435" w:rsidR="00457A8E" w:rsidRPr="00B7371F" w:rsidRDefault="00457A8E" w:rsidP="00E419DC">
            <w:pPr>
              <w:spacing w:line="400" w:lineRule="exact"/>
              <w:jc w:val="center"/>
              <w:rPr>
                <w:rFonts w:ascii="標楷體" w:eastAsia="標楷體" w:hAnsi="標楷體"/>
                <w:color w:val="000000" w:themeColor="text1"/>
                <w:sz w:val="36"/>
                <w:szCs w:val="36"/>
              </w:rPr>
            </w:pPr>
            <w:r w:rsidRPr="00B7371F">
              <w:rPr>
                <w:rFonts w:ascii="標楷體" w:eastAsia="標楷體" w:hAnsi="標楷體" w:hint="eastAsia"/>
                <w:b/>
                <w:color w:val="000000" w:themeColor="text1"/>
                <w:sz w:val="36"/>
                <w:szCs w:val="36"/>
              </w:rPr>
              <w:t>第</w:t>
            </w:r>
            <w:r w:rsidR="00E419DC" w:rsidRPr="00B7371F">
              <w:rPr>
                <w:rFonts w:ascii="標楷體" w:eastAsia="標楷體" w:hAnsi="標楷體" w:hint="eastAsia"/>
                <w:b/>
                <w:color w:val="000000" w:themeColor="text1"/>
                <w:sz w:val="36"/>
                <w:szCs w:val="36"/>
              </w:rPr>
              <w:t xml:space="preserve"> </w:t>
            </w:r>
            <w:proofErr w:type="gramStart"/>
            <w:r w:rsidRPr="00B7371F">
              <w:rPr>
                <w:rFonts w:ascii="標楷體" w:eastAsia="標楷體" w:hAnsi="標楷體" w:hint="eastAsia"/>
                <w:b/>
                <w:color w:val="000000" w:themeColor="text1"/>
                <w:sz w:val="36"/>
                <w:szCs w:val="36"/>
              </w:rPr>
              <w:t>一</w:t>
            </w:r>
            <w:proofErr w:type="gramEnd"/>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章  總</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則</w:t>
            </w:r>
          </w:p>
        </w:tc>
      </w:tr>
      <w:tr w:rsidR="00457A8E" w:rsidRPr="00AD7962" w14:paraId="219473EF" w14:textId="77777777" w:rsidTr="00382BFC">
        <w:tc>
          <w:tcPr>
            <w:tcW w:w="10490" w:type="dxa"/>
          </w:tcPr>
          <w:p w14:paraId="44C14709" w14:textId="77777777" w:rsidR="00457A8E" w:rsidRDefault="00457A8E" w:rsidP="00204426">
            <w:pPr>
              <w:spacing w:line="400" w:lineRule="exact"/>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一、農業部農田水利署</w:t>
            </w:r>
            <w:r>
              <w:rPr>
                <w:rFonts w:ascii="標楷體" w:eastAsia="標楷體" w:hAnsi="標楷體" w:hint="eastAsia"/>
                <w:color w:val="000000" w:themeColor="text1"/>
                <w:szCs w:val="24"/>
              </w:rPr>
              <w:t>瑠公</w:t>
            </w:r>
            <w:r w:rsidRPr="00AD7962">
              <w:rPr>
                <w:rFonts w:ascii="標楷體" w:eastAsia="標楷體" w:hAnsi="標楷體" w:hint="eastAsia"/>
                <w:color w:val="000000" w:themeColor="text1"/>
                <w:szCs w:val="24"/>
              </w:rPr>
              <w:t>管理處(以下簡稱本處)為落實性別平等工作法(以下簡稱性工法)第十三</w:t>
            </w:r>
            <w:r>
              <w:rPr>
                <w:rFonts w:ascii="標楷體" w:eastAsia="標楷體" w:hAnsi="標楷體" w:hint="eastAsia"/>
                <w:color w:val="000000" w:themeColor="text1"/>
                <w:szCs w:val="24"/>
              </w:rPr>
              <w:t xml:space="preserve">     </w:t>
            </w:r>
          </w:p>
          <w:p w14:paraId="10ECEF34" w14:textId="77777777" w:rsidR="00457A8E" w:rsidRDefault="00457A8E" w:rsidP="00204426">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條第一項、性騷擾防治法(以下簡稱性</w:t>
            </w:r>
            <w:proofErr w:type="gramStart"/>
            <w:r w:rsidRPr="00AD7962">
              <w:rPr>
                <w:rFonts w:ascii="標楷體" w:eastAsia="標楷體" w:hAnsi="標楷體" w:hint="eastAsia"/>
                <w:color w:val="000000" w:themeColor="text1"/>
                <w:szCs w:val="24"/>
              </w:rPr>
              <w:t>騷</w:t>
            </w:r>
            <w:proofErr w:type="gramEnd"/>
            <w:r w:rsidRPr="00AD7962">
              <w:rPr>
                <w:rFonts w:ascii="標楷體" w:eastAsia="標楷體" w:hAnsi="標楷體" w:hint="eastAsia"/>
                <w:color w:val="000000" w:themeColor="text1"/>
                <w:szCs w:val="24"/>
              </w:rPr>
              <w:t>法)第七條第一項、工作場所性騷擾防治措施準則及性</w:t>
            </w:r>
            <w:r>
              <w:rPr>
                <w:rFonts w:ascii="標楷體" w:eastAsia="標楷體" w:hAnsi="標楷體" w:hint="eastAsia"/>
                <w:color w:val="000000" w:themeColor="text1"/>
                <w:szCs w:val="24"/>
              </w:rPr>
              <w:t xml:space="preserve">  </w:t>
            </w:r>
          </w:p>
          <w:p w14:paraId="60E41413" w14:textId="77777777" w:rsidR="00457A8E" w:rsidRDefault="00457A8E" w:rsidP="00204426">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騷擾防治準則規定，保障工作權之性別平等，防治性騷擾行為之發生，建立性騷擾事件申訴管</w:t>
            </w:r>
          </w:p>
          <w:p w14:paraId="70C06FF8" w14:textId="0CB818F7" w:rsidR="00457A8E" w:rsidRPr="00AD7962" w:rsidRDefault="00457A8E" w:rsidP="00204426">
            <w:pPr>
              <w:spacing w:line="400" w:lineRule="exact"/>
              <w:jc w:val="both"/>
              <w:rPr>
                <w:rFonts w:ascii="標楷體" w:eastAsia="標楷體" w:hAnsi="標楷體"/>
                <w:color w:val="000000" w:themeColor="text1"/>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道，並確實維護當事人之權益，特訂定本要點。</w:t>
            </w:r>
          </w:p>
        </w:tc>
      </w:tr>
      <w:tr w:rsidR="00457A8E" w:rsidRPr="00AD7962" w14:paraId="28D5A7AB" w14:textId="77777777" w:rsidTr="007C3766">
        <w:tc>
          <w:tcPr>
            <w:tcW w:w="10490" w:type="dxa"/>
          </w:tcPr>
          <w:p w14:paraId="135E24D8" w14:textId="77777777" w:rsidR="00457A8E" w:rsidRPr="00AD7962" w:rsidRDefault="00457A8E" w:rsidP="00506B3B">
            <w:pPr>
              <w:spacing w:line="400" w:lineRule="exact"/>
              <w:ind w:left="434" w:hangingChars="181" w:hanging="434"/>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二、本要點所稱性騷擾，</w:t>
            </w:r>
            <w:proofErr w:type="gramStart"/>
            <w:r w:rsidRPr="00AD7962">
              <w:rPr>
                <w:rFonts w:ascii="標楷體" w:eastAsia="標楷體" w:hAnsi="標楷體" w:hint="eastAsia"/>
                <w:color w:val="000000" w:themeColor="text1"/>
                <w:szCs w:val="24"/>
              </w:rPr>
              <w:t>指性工</w:t>
            </w:r>
            <w:proofErr w:type="gramEnd"/>
            <w:r w:rsidRPr="00AD7962">
              <w:rPr>
                <w:rFonts w:ascii="標楷體" w:eastAsia="標楷體" w:hAnsi="標楷體" w:hint="eastAsia"/>
                <w:color w:val="000000" w:themeColor="text1"/>
                <w:szCs w:val="24"/>
              </w:rPr>
              <w:t>法第十二條及性</w:t>
            </w:r>
            <w:proofErr w:type="gramStart"/>
            <w:r w:rsidRPr="00AD7962">
              <w:rPr>
                <w:rFonts w:ascii="標楷體" w:eastAsia="標楷體" w:hAnsi="標楷體" w:hint="eastAsia"/>
                <w:color w:val="000000" w:themeColor="text1"/>
                <w:szCs w:val="24"/>
              </w:rPr>
              <w:t>騷</w:t>
            </w:r>
            <w:proofErr w:type="gramEnd"/>
            <w:r w:rsidRPr="00AD7962">
              <w:rPr>
                <w:rFonts w:ascii="標楷體" w:eastAsia="標楷體" w:hAnsi="標楷體" w:hint="eastAsia"/>
                <w:color w:val="000000" w:themeColor="text1"/>
                <w:szCs w:val="24"/>
              </w:rPr>
              <w:t>法第二條各款情形。</w:t>
            </w:r>
          </w:p>
          <w:p w14:paraId="01B01216" w14:textId="77777777" w:rsidR="00457A8E" w:rsidRDefault="00457A8E" w:rsidP="00457A8E">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AD7962">
              <w:rPr>
                <w:rFonts w:ascii="標楷體" w:eastAsia="標楷體" w:hAnsi="標楷體" w:hint="eastAsia"/>
                <w:color w:val="000000" w:themeColor="text1"/>
              </w:rPr>
              <w:t>前項性騷擾之認定，得依工作場所性騷擾防治措施準則第五條、性騷擾防治準則第二條規定辦</w:t>
            </w:r>
            <w:r>
              <w:rPr>
                <w:rFonts w:ascii="標楷體" w:eastAsia="標楷體" w:hAnsi="標楷體" w:hint="eastAsia"/>
                <w:color w:val="000000" w:themeColor="text1"/>
              </w:rPr>
              <w:t xml:space="preserve">  </w:t>
            </w:r>
          </w:p>
          <w:p w14:paraId="0287A51B" w14:textId="29907DEF" w:rsidR="00457A8E" w:rsidRPr="00457A8E" w:rsidRDefault="00457A8E" w:rsidP="00457A8E">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AD7962">
              <w:rPr>
                <w:rFonts w:ascii="標楷體" w:eastAsia="標楷體" w:hAnsi="標楷體" w:hint="eastAsia"/>
                <w:color w:val="000000" w:themeColor="text1"/>
              </w:rPr>
              <w:t>理。</w:t>
            </w:r>
          </w:p>
        </w:tc>
      </w:tr>
      <w:tr w:rsidR="00457A8E" w:rsidRPr="00AD7962" w14:paraId="684C7C01" w14:textId="77777777" w:rsidTr="002E5930">
        <w:tc>
          <w:tcPr>
            <w:tcW w:w="10490" w:type="dxa"/>
          </w:tcPr>
          <w:p w14:paraId="405D5CE1" w14:textId="77777777" w:rsidR="00457A8E" w:rsidRPr="00AD7962" w:rsidRDefault="00457A8E" w:rsidP="00506B3B">
            <w:pPr>
              <w:spacing w:line="400" w:lineRule="exact"/>
              <w:ind w:leftChars="-10" w:left="394" w:hangingChars="174" w:hanging="418"/>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三、本要點適用於本處人員相互間或本處人員與非本處人員間發生之性騷擾事件。</w:t>
            </w:r>
          </w:p>
          <w:p w14:paraId="58C0F842" w14:textId="28AA79B0" w:rsidR="00457A8E" w:rsidRPr="00AD7962" w:rsidRDefault="00457A8E" w:rsidP="00506B3B">
            <w:pPr>
              <w:spacing w:line="400" w:lineRule="exact"/>
              <w:ind w:leftChars="190" w:left="456"/>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前項所稱本處人員，指本處農田水利事業人員、技術工、工友、年度約</w:t>
            </w:r>
            <w:proofErr w:type="gramStart"/>
            <w:r w:rsidRPr="00AD7962">
              <w:rPr>
                <w:rFonts w:ascii="標楷體" w:eastAsia="標楷體" w:hAnsi="標楷體" w:hint="eastAsia"/>
                <w:color w:val="000000" w:themeColor="text1"/>
                <w:szCs w:val="24"/>
              </w:rPr>
              <w:t>僱</w:t>
            </w:r>
            <w:proofErr w:type="gramEnd"/>
            <w:r w:rsidRPr="00AD7962">
              <w:rPr>
                <w:rFonts w:ascii="標楷體" w:eastAsia="標楷體" w:hAnsi="標楷體" w:hint="eastAsia"/>
                <w:color w:val="000000" w:themeColor="text1"/>
                <w:szCs w:val="24"/>
              </w:rPr>
              <w:t>人員及臨時人員及其他實際在管理處工作之人員。</w:t>
            </w:r>
          </w:p>
          <w:p w14:paraId="1BFEA4BB" w14:textId="77777777" w:rsidR="00974065" w:rsidRDefault="00974065" w:rsidP="00974065">
            <w:pPr>
              <w:autoSpaceDE w:val="0"/>
              <w:autoSpaceDN w:val="0"/>
              <w:adjustRightInd w:val="0"/>
              <w:snapToGrid w:val="0"/>
              <w:spacing w:line="400" w:lineRule="exact"/>
              <w:jc w:val="both"/>
              <w:rPr>
                <w:rFonts w:ascii="標楷體" w:eastAsia="標楷體" w:hAnsi="標楷體" w:cs="標楷體"/>
                <w:color w:val="000000" w:themeColor="text1"/>
                <w:kern w:val="0"/>
                <w:szCs w:val="24"/>
                <w:lang w:val="x-none"/>
              </w:rPr>
            </w:pPr>
            <w:r>
              <w:rPr>
                <w:rFonts w:ascii="標楷體" w:eastAsia="標楷體" w:hAnsi="標楷體" w:cs="標楷體" w:hint="eastAsia"/>
                <w:color w:val="000000" w:themeColor="text1"/>
                <w:kern w:val="0"/>
                <w:szCs w:val="24"/>
              </w:rPr>
              <w:t xml:space="preserve">    </w:t>
            </w:r>
            <w:r w:rsidR="00457A8E" w:rsidRPr="00AD7962">
              <w:rPr>
                <w:rFonts w:ascii="標楷體" w:eastAsia="標楷體" w:hAnsi="標楷體" w:cs="標楷體" w:hint="eastAsia"/>
                <w:color w:val="000000" w:themeColor="text1"/>
                <w:kern w:val="0"/>
                <w:szCs w:val="24"/>
                <w:lang w:val="x-none"/>
              </w:rPr>
              <w:t>本處人員於工作時間或工作場域外，對特定人或不特定之個人有第二點所定性騷擾之情形，經</w:t>
            </w:r>
            <w:r>
              <w:rPr>
                <w:rFonts w:ascii="標楷體" w:eastAsia="標楷體" w:hAnsi="標楷體" w:cs="標楷體" w:hint="eastAsia"/>
                <w:color w:val="000000" w:themeColor="text1"/>
                <w:kern w:val="0"/>
                <w:szCs w:val="24"/>
                <w:lang w:val="x-none"/>
              </w:rPr>
              <w:t xml:space="preserve">  </w:t>
            </w:r>
          </w:p>
          <w:p w14:paraId="7E00D19E" w14:textId="0A0EDA32" w:rsidR="00457A8E" w:rsidRPr="00AD7962" w:rsidRDefault="00974065" w:rsidP="00974065">
            <w:pPr>
              <w:autoSpaceDE w:val="0"/>
              <w:autoSpaceDN w:val="0"/>
              <w:adjustRightInd w:val="0"/>
              <w:snapToGrid w:val="0"/>
              <w:spacing w:line="400" w:lineRule="exact"/>
              <w:jc w:val="both"/>
              <w:rPr>
                <w:rFonts w:ascii="標楷體" w:eastAsia="標楷體" w:hAnsi="標楷體" w:cs="標楷體"/>
                <w:color w:val="000000" w:themeColor="text1"/>
                <w:kern w:val="0"/>
                <w:szCs w:val="24"/>
                <w:lang w:val="x-none"/>
              </w:rPr>
            </w:pPr>
            <w:r>
              <w:rPr>
                <w:rFonts w:ascii="標楷體" w:eastAsia="標楷體" w:hAnsi="標楷體" w:cs="標楷體" w:hint="eastAsia"/>
                <w:color w:val="000000" w:themeColor="text1"/>
                <w:kern w:val="0"/>
                <w:szCs w:val="24"/>
                <w:lang w:val="x-none"/>
              </w:rPr>
              <w:t xml:space="preserve">    </w:t>
            </w:r>
            <w:r w:rsidR="00457A8E" w:rsidRPr="00AD7962">
              <w:rPr>
                <w:rFonts w:ascii="標楷體" w:eastAsia="標楷體" w:hAnsi="標楷體" w:cs="標楷體" w:hint="eastAsia"/>
                <w:color w:val="000000" w:themeColor="text1"/>
                <w:kern w:val="0"/>
                <w:szCs w:val="24"/>
                <w:lang w:val="x-none"/>
              </w:rPr>
              <w:t>被害人向本處申訴或經警察機關移送時亦適用之。</w:t>
            </w:r>
          </w:p>
          <w:p w14:paraId="00768BD8" w14:textId="77777777" w:rsidR="00457A8E" w:rsidRPr="00AD7962" w:rsidRDefault="00457A8E" w:rsidP="00974065">
            <w:pPr>
              <w:autoSpaceDE w:val="0"/>
              <w:autoSpaceDN w:val="0"/>
              <w:adjustRightInd w:val="0"/>
              <w:snapToGrid w:val="0"/>
              <w:spacing w:line="400" w:lineRule="exact"/>
              <w:ind w:leftChars="190" w:left="456"/>
              <w:jc w:val="both"/>
              <w:rPr>
                <w:rFonts w:ascii="標楷體" w:eastAsia="標楷體" w:hAnsi="標楷體" w:cs="標楷體"/>
                <w:color w:val="000000" w:themeColor="text1"/>
                <w:kern w:val="0"/>
                <w:szCs w:val="24"/>
                <w:lang w:val="x-none"/>
              </w:rPr>
            </w:pPr>
            <w:r w:rsidRPr="00AD7962">
              <w:rPr>
                <w:rFonts w:ascii="標楷體" w:eastAsia="標楷體" w:hAnsi="標楷體" w:cs="標楷體" w:hint="eastAsia"/>
                <w:color w:val="000000" w:themeColor="text1"/>
                <w:kern w:val="0"/>
                <w:szCs w:val="24"/>
                <w:lang w:val="x-none"/>
              </w:rPr>
              <w:t>本處處長涉及性騷擾事件時，除由農業部農田水利署受理申訴外，得</w:t>
            </w:r>
            <w:proofErr w:type="gramStart"/>
            <w:r w:rsidRPr="00AD7962">
              <w:rPr>
                <w:rFonts w:ascii="標楷體" w:eastAsia="標楷體" w:hAnsi="標楷體" w:cs="標楷體" w:hint="eastAsia"/>
                <w:color w:val="000000" w:themeColor="text1"/>
                <w:kern w:val="0"/>
                <w:szCs w:val="24"/>
                <w:lang w:val="x-none"/>
              </w:rPr>
              <w:t>逕</w:t>
            </w:r>
            <w:proofErr w:type="gramEnd"/>
            <w:r w:rsidRPr="00AD7962">
              <w:rPr>
                <w:rFonts w:ascii="標楷體" w:eastAsia="標楷體" w:hAnsi="標楷體" w:cs="標楷體" w:hint="eastAsia"/>
                <w:color w:val="000000" w:themeColor="text1"/>
                <w:kern w:val="0"/>
                <w:szCs w:val="24"/>
                <w:lang w:val="x-none"/>
              </w:rPr>
              <w:t>向地方主管機關提出申訴。</w:t>
            </w:r>
          </w:p>
          <w:p w14:paraId="7213450A" w14:textId="71C3FA27" w:rsidR="00457A8E" w:rsidRPr="00457A8E" w:rsidRDefault="00974065" w:rsidP="00457A8E">
            <w:pPr>
              <w:spacing w:line="400" w:lineRule="exact"/>
              <w:jc w:val="both"/>
              <w:rPr>
                <w:rFonts w:ascii="標楷體" w:eastAsia="標楷體" w:hAnsi="標楷體"/>
                <w:color w:val="000000" w:themeColor="text1"/>
              </w:rPr>
            </w:pPr>
            <w:r>
              <w:rPr>
                <w:rFonts w:ascii="標楷體" w:eastAsia="標楷體" w:hAnsi="標楷體" w:cs="標楷體" w:hint="eastAsia"/>
                <w:color w:val="000000" w:themeColor="text1"/>
                <w:kern w:val="0"/>
                <w:szCs w:val="24"/>
                <w:lang w:val="x-none"/>
              </w:rPr>
              <w:t xml:space="preserve">    </w:t>
            </w:r>
            <w:r w:rsidR="00457A8E" w:rsidRPr="00AD7962">
              <w:rPr>
                <w:rFonts w:ascii="標楷體" w:eastAsia="標楷體" w:hAnsi="標楷體" w:cs="標楷體" w:hint="eastAsia"/>
                <w:color w:val="000000" w:themeColor="text1"/>
                <w:kern w:val="0"/>
                <w:szCs w:val="24"/>
                <w:lang w:val="x-none"/>
              </w:rPr>
              <w:t>本處人員具公務人員身分者，</w:t>
            </w:r>
            <w:proofErr w:type="gramStart"/>
            <w:r w:rsidR="00457A8E" w:rsidRPr="00AD7962">
              <w:rPr>
                <w:rFonts w:ascii="標楷體" w:eastAsia="標楷體" w:hAnsi="標楷體" w:cs="標楷體" w:hint="eastAsia"/>
                <w:color w:val="000000" w:themeColor="text1"/>
                <w:kern w:val="0"/>
                <w:szCs w:val="24"/>
                <w:lang w:val="x-none"/>
              </w:rPr>
              <w:t>涉及性工法</w:t>
            </w:r>
            <w:proofErr w:type="gramEnd"/>
            <w:r w:rsidR="00457A8E" w:rsidRPr="00AD7962">
              <w:rPr>
                <w:rFonts w:ascii="標楷體" w:eastAsia="標楷體" w:hAnsi="標楷體" w:cs="標楷體" w:hint="eastAsia"/>
                <w:color w:val="000000" w:themeColor="text1"/>
                <w:kern w:val="0"/>
                <w:szCs w:val="24"/>
                <w:lang w:val="x-none"/>
              </w:rPr>
              <w:t>之性騷擾事件時，依其本職之人事法令規定辦理。</w:t>
            </w:r>
          </w:p>
        </w:tc>
      </w:tr>
      <w:tr w:rsidR="00974065" w:rsidRPr="00AD7962" w14:paraId="729C914C" w14:textId="77777777" w:rsidTr="00CE1AD6">
        <w:tc>
          <w:tcPr>
            <w:tcW w:w="10490" w:type="dxa"/>
            <w:shd w:val="clear" w:color="auto" w:fill="E7E6E6" w:themeFill="background2"/>
          </w:tcPr>
          <w:p w14:paraId="3E16252A" w14:textId="34A1F567" w:rsidR="00974065" w:rsidRPr="00B7371F" w:rsidRDefault="00974065" w:rsidP="00E419DC">
            <w:pPr>
              <w:spacing w:line="400" w:lineRule="exact"/>
              <w:jc w:val="center"/>
              <w:rPr>
                <w:rFonts w:ascii="標楷體" w:eastAsia="標楷體" w:hAnsi="標楷體"/>
                <w:color w:val="000000" w:themeColor="text1"/>
                <w:sz w:val="36"/>
                <w:szCs w:val="36"/>
              </w:rPr>
            </w:pPr>
            <w:r w:rsidRPr="00B7371F">
              <w:rPr>
                <w:rFonts w:ascii="標楷體" w:eastAsia="標楷體" w:hAnsi="標楷體" w:hint="eastAsia"/>
                <w:b/>
                <w:color w:val="000000" w:themeColor="text1"/>
                <w:sz w:val="36"/>
                <w:szCs w:val="36"/>
              </w:rPr>
              <w:t>第</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二</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章  預</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防</w:t>
            </w:r>
            <w:r w:rsidR="00E419DC" w:rsidRPr="00B7371F">
              <w:rPr>
                <w:rFonts w:ascii="標楷體" w:eastAsia="標楷體" w:hAnsi="標楷體" w:hint="eastAsia"/>
                <w:b/>
                <w:color w:val="000000" w:themeColor="text1"/>
                <w:sz w:val="36"/>
                <w:szCs w:val="36"/>
              </w:rPr>
              <w:t xml:space="preserve"> </w:t>
            </w:r>
            <w:proofErr w:type="gramStart"/>
            <w:r w:rsidRPr="00B7371F">
              <w:rPr>
                <w:rFonts w:ascii="標楷體" w:eastAsia="標楷體" w:hAnsi="標楷體" w:hint="eastAsia"/>
                <w:b/>
                <w:color w:val="000000" w:themeColor="text1"/>
                <w:sz w:val="36"/>
                <w:szCs w:val="36"/>
              </w:rPr>
              <w:t>措</w:t>
            </w:r>
            <w:proofErr w:type="gramEnd"/>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施</w:t>
            </w:r>
          </w:p>
        </w:tc>
      </w:tr>
      <w:tr w:rsidR="00974065" w:rsidRPr="00AD7962" w14:paraId="2FD99696" w14:textId="77777777" w:rsidTr="0046387E">
        <w:tc>
          <w:tcPr>
            <w:tcW w:w="10490" w:type="dxa"/>
          </w:tcPr>
          <w:p w14:paraId="6003B0EC" w14:textId="77777777" w:rsidR="00974065" w:rsidRDefault="00974065" w:rsidP="00974065">
            <w:pPr>
              <w:spacing w:line="400" w:lineRule="exact"/>
              <w:ind w:left="434" w:hangingChars="181" w:hanging="434"/>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四、為防治性騷擾行為之發生，本處應</w:t>
            </w:r>
            <w:proofErr w:type="gramStart"/>
            <w:r w:rsidRPr="00AD7962">
              <w:rPr>
                <w:rFonts w:ascii="標楷體" w:eastAsia="標楷體" w:hAnsi="標楷體" w:hint="eastAsia"/>
                <w:color w:val="000000" w:themeColor="text1"/>
                <w:szCs w:val="24"/>
              </w:rPr>
              <w:t>採</w:t>
            </w:r>
            <w:proofErr w:type="gramEnd"/>
            <w:r w:rsidRPr="00AD7962">
              <w:rPr>
                <w:rFonts w:ascii="標楷體" w:eastAsia="標楷體" w:hAnsi="標楷體" w:hint="eastAsia"/>
                <w:color w:val="000000" w:themeColor="text1"/>
                <w:szCs w:val="24"/>
              </w:rPr>
              <w:t>行適當措施，並提供友善之工作及服務環境，以保護本處</w:t>
            </w:r>
            <w:r>
              <w:rPr>
                <w:rFonts w:ascii="標楷體" w:eastAsia="標楷體" w:hAnsi="標楷體" w:hint="eastAsia"/>
                <w:color w:val="000000" w:themeColor="text1"/>
                <w:szCs w:val="24"/>
              </w:rPr>
              <w:t xml:space="preserve"> </w:t>
            </w:r>
          </w:p>
          <w:p w14:paraId="0AABF728" w14:textId="134C0129" w:rsidR="00974065" w:rsidRPr="00AD7962" w:rsidRDefault="00974065" w:rsidP="00974065">
            <w:pPr>
              <w:spacing w:line="400" w:lineRule="exact"/>
              <w:ind w:left="434" w:hangingChars="181" w:hanging="434"/>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人員及相關人員不受性騷擾之威脅。</w:t>
            </w:r>
          </w:p>
          <w:p w14:paraId="6CA0C881" w14:textId="77777777" w:rsidR="00974065" w:rsidRDefault="00974065" w:rsidP="00974065">
            <w:pPr>
              <w:autoSpaceDE w:val="0"/>
              <w:autoSpaceDN w:val="0"/>
              <w:adjustRightInd w:val="0"/>
              <w:snapToGrid w:val="0"/>
              <w:spacing w:line="400" w:lineRule="exact"/>
              <w:jc w:val="both"/>
              <w:rPr>
                <w:rFonts w:ascii="標楷體" w:eastAsia="標楷體" w:hAnsi="標楷體" w:cs="標楷體"/>
                <w:color w:val="000000" w:themeColor="text1"/>
                <w:kern w:val="0"/>
                <w:szCs w:val="24"/>
                <w:lang w:val="x-none"/>
              </w:rPr>
            </w:pPr>
            <w:r>
              <w:rPr>
                <w:rFonts w:ascii="標楷體" w:eastAsia="標楷體" w:hAnsi="標楷體" w:cs="標楷體" w:hint="eastAsia"/>
                <w:color w:val="000000" w:themeColor="text1"/>
                <w:kern w:val="0"/>
                <w:szCs w:val="24"/>
                <w:lang w:val="x-none"/>
              </w:rPr>
              <w:t xml:space="preserve">    </w:t>
            </w:r>
            <w:r w:rsidRPr="00AD7962">
              <w:rPr>
                <w:rFonts w:ascii="標楷體" w:eastAsia="標楷體" w:hAnsi="標楷體" w:cs="標楷體" w:hint="eastAsia"/>
                <w:color w:val="000000" w:themeColor="text1"/>
                <w:kern w:val="0"/>
                <w:szCs w:val="24"/>
                <w:lang w:val="x-none"/>
              </w:rPr>
              <w:t>本處人員於非本處所能支配、管理之工作場所工作者，本處應為工作環境性騷擾風險類型辨識、</w:t>
            </w:r>
            <w:r>
              <w:rPr>
                <w:rFonts w:ascii="標楷體" w:eastAsia="標楷體" w:hAnsi="標楷體" w:cs="標楷體" w:hint="eastAsia"/>
                <w:color w:val="000000" w:themeColor="text1"/>
                <w:kern w:val="0"/>
                <w:szCs w:val="24"/>
                <w:lang w:val="x-none"/>
              </w:rPr>
              <w:t xml:space="preserve">  </w:t>
            </w:r>
          </w:p>
          <w:p w14:paraId="0E88C426" w14:textId="241D9CAB" w:rsidR="00974065" w:rsidRPr="00974065" w:rsidRDefault="00974065" w:rsidP="00974065">
            <w:pPr>
              <w:autoSpaceDE w:val="0"/>
              <w:autoSpaceDN w:val="0"/>
              <w:adjustRightInd w:val="0"/>
              <w:snapToGrid w:val="0"/>
              <w:spacing w:line="400" w:lineRule="exact"/>
              <w:jc w:val="both"/>
              <w:rPr>
                <w:rFonts w:ascii="標楷體" w:eastAsia="標楷體" w:hAnsi="標楷體" w:cs="標楷體"/>
                <w:color w:val="000000" w:themeColor="text1"/>
                <w:kern w:val="0"/>
                <w:szCs w:val="24"/>
                <w:lang w:val="x-none"/>
              </w:rPr>
            </w:pPr>
            <w:r>
              <w:rPr>
                <w:rFonts w:ascii="標楷體" w:eastAsia="標楷體" w:hAnsi="標楷體" w:cs="標楷體" w:hint="eastAsia"/>
                <w:color w:val="000000" w:themeColor="text1"/>
                <w:kern w:val="0"/>
                <w:szCs w:val="24"/>
                <w:lang w:val="x-none"/>
              </w:rPr>
              <w:t xml:space="preserve">    </w:t>
            </w:r>
            <w:r w:rsidRPr="00AD7962">
              <w:rPr>
                <w:rFonts w:ascii="標楷體" w:eastAsia="標楷體" w:hAnsi="標楷體" w:cs="標楷體" w:hint="eastAsia"/>
                <w:color w:val="000000" w:themeColor="text1"/>
                <w:kern w:val="0"/>
                <w:szCs w:val="24"/>
                <w:lang w:val="x-none"/>
              </w:rPr>
              <w:t>提供必要防護措施，並事前詳為告知。</w:t>
            </w:r>
          </w:p>
        </w:tc>
      </w:tr>
      <w:tr w:rsidR="00D910C8" w:rsidRPr="00AD7962" w14:paraId="581A7AB7" w14:textId="77777777" w:rsidTr="007274CA">
        <w:trPr>
          <w:trHeight w:val="4034"/>
        </w:trPr>
        <w:tc>
          <w:tcPr>
            <w:tcW w:w="10490" w:type="dxa"/>
          </w:tcPr>
          <w:p w14:paraId="42AB75DC" w14:textId="77777777" w:rsidR="00D910C8" w:rsidRPr="00AD7962" w:rsidRDefault="00D910C8" w:rsidP="00506B3B">
            <w:pPr>
              <w:spacing w:line="400" w:lineRule="exact"/>
              <w:ind w:left="449" w:hangingChars="187" w:hanging="449"/>
              <w:jc w:val="both"/>
              <w:rPr>
                <w:rFonts w:ascii="標楷體" w:eastAsia="標楷體" w:hAnsi="標楷體" w:cs="標楷體"/>
                <w:color w:val="000000" w:themeColor="text1"/>
                <w:kern w:val="0"/>
                <w:szCs w:val="24"/>
                <w:lang w:val="x-none"/>
              </w:rPr>
            </w:pPr>
            <w:r w:rsidRPr="00AD7962">
              <w:rPr>
                <w:rFonts w:ascii="標楷體" w:eastAsia="標楷體" w:hAnsi="標楷體" w:hint="eastAsia"/>
                <w:color w:val="000000" w:themeColor="text1"/>
                <w:szCs w:val="24"/>
              </w:rPr>
              <w:t>五、本處應妥善利用公開集會或訓練課程，加強性騷擾防治措施及申訴管道之宣導，並就下列人員，實施防治性騷擾之教育訓練：</w:t>
            </w:r>
          </w:p>
          <w:p w14:paraId="18A0DF1E" w14:textId="77777777" w:rsidR="00D910C8" w:rsidRDefault="00D910C8" w:rsidP="00D910C8">
            <w:pPr>
              <w:autoSpaceDE w:val="0"/>
              <w:autoSpaceDN w:val="0"/>
              <w:adjustRightInd w:val="0"/>
              <w:snapToGrid w:val="0"/>
              <w:spacing w:line="400" w:lineRule="exact"/>
              <w:jc w:val="both"/>
              <w:rPr>
                <w:rFonts w:ascii="標楷體" w:eastAsia="標楷體" w:hAnsi="標楷體" w:cs="標楷體"/>
                <w:color w:val="000000" w:themeColor="text1"/>
                <w:kern w:val="0"/>
                <w:szCs w:val="24"/>
                <w:lang w:val="x-none"/>
              </w:rPr>
            </w:pPr>
            <w:r>
              <w:rPr>
                <w:rFonts w:ascii="標楷體" w:eastAsia="標楷體" w:hAnsi="標楷體" w:cs="標楷體" w:hint="eastAsia"/>
                <w:color w:val="000000" w:themeColor="text1"/>
                <w:kern w:val="0"/>
                <w:szCs w:val="24"/>
                <w:lang w:val="x-none"/>
              </w:rPr>
              <w:t xml:space="preserve">    </w:t>
            </w:r>
            <w:r w:rsidRPr="00AD7962">
              <w:rPr>
                <w:rFonts w:ascii="標楷體" w:eastAsia="標楷體" w:hAnsi="標楷體" w:cs="標楷體"/>
                <w:color w:val="000000" w:themeColor="text1"/>
                <w:kern w:val="0"/>
                <w:szCs w:val="24"/>
                <w:lang w:val="x-none"/>
              </w:rPr>
              <w:t>(</w:t>
            </w:r>
            <w:r w:rsidRPr="00AD7962">
              <w:rPr>
                <w:rFonts w:ascii="標楷體" w:eastAsia="標楷體" w:hAnsi="標楷體" w:cs="標楷體" w:hint="eastAsia"/>
                <w:color w:val="000000" w:themeColor="text1"/>
                <w:kern w:val="0"/>
                <w:szCs w:val="24"/>
                <w:lang w:val="x-none"/>
              </w:rPr>
              <w:t>一</w:t>
            </w:r>
            <w:r w:rsidRPr="00AD7962">
              <w:rPr>
                <w:rFonts w:ascii="標楷體" w:eastAsia="標楷體" w:hAnsi="標楷體" w:cs="標楷體"/>
                <w:color w:val="000000" w:themeColor="text1"/>
                <w:kern w:val="0"/>
                <w:szCs w:val="24"/>
                <w:lang w:val="x-none"/>
              </w:rPr>
              <w:t>)</w:t>
            </w:r>
            <w:proofErr w:type="spellStart"/>
            <w:r w:rsidRPr="00AD7962">
              <w:rPr>
                <w:rFonts w:ascii="標楷體" w:eastAsia="標楷體" w:hAnsi="標楷體" w:cs="標楷體" w:hint="eastAsia"/>
                <w:color w:val="000000" w:themeColor="text1"/>
                <w:kern w:val="0"/>
                <w:szCs w:val="24"/>
                <w:lang w:val="x-none"/>
              </w:rPr>
              <w:t>本處人員應接受工作場所性騷擾防治之教育訓練</w:t>
            </w:r>
            <w:proofErr w:type="spellEnd"/>
            <w:r w:rsidRPr="00AD7962">
              <w:rPr>
                <w:rFonts w:ascii="標楷體" w:eastAsia="標楷體" w:hAnsi="標楷體" w:cs="標楷體" w:hint="eastAsia"/>
                <w:color w:val="000000" w:themeColor="text1"/>
                <w:kern w:val="0"/>
                <w:szCs w:val="24"/>
                <w:lang w:val="x-none"/>
              </w:rPr>
              <w:t>。</w:t>
            </w:r>
          </w:p>
          <w:p w14:paraId="5874389D" w14:textId="1946065E" w:rsidR="00D910C8" w:rsidRDefault="00D910C8" w:rsidP="00D910C8">
            <w:pPr>
              <w:autoSpaceDE w:val="0"/>
              <w:autoSpaceDN w:val="0"/>
              <w:adjustRightInd w:val="0"/>
              <w:snapToGrid w:val="0"/>
              <w:spacing w:line="400" w:lineRule="exact"/>
              <w:jc w:val="both"/>
              <w:rPr>
                <w:rFonts w:ascii="標楷體" w:eastAsia="標楷體" w:hAnsi="標楷體" w:cs="標楷體"/>
                <w:color w:val="000000" w:themeColor="text1"/>
                <w:kern w:val="0"/>
                <w:szCs w:val="24"/>
                <w:lang w:val="x-none"/>
              </w:rPr>
            </w:pPr>
            <w:r>
              <w:rPr>
                <w:rFonts w:ascii="標楷體" w:eastAsia="標楷體" w:hAnsi="標楷體" w:cs="標楷體" w:hint="eastAsia"/>
                <w:color w:val="000000" w:themeColor="text1"/>
                <w:kern w:val="0"/>
                <w:szCs w:val="24"/>
                <w:lang w:val="x-none"/>
              </w:rPr>
              <w:t xml:space="preserve">    </w:t>
            </w:r>
            <w:r w:rsidRPr="00AD7962">
              <w:rPr>
                <w:rFonts w:ascii="標楷體" w:eastAsia="標楷體" w:hAnsi="標楷體" w:cs="標楷體"/>
                <w:color w:val="000000" w:themeColor="text1"/>
                <w:kern w:val="0"/>
                <w:szCs w:val="24"/>
                <w:lang w:val="x-none"/>
              </w:rPr>
              <w:t>(</w:t>
            </w:r>
            <w:r w:rsidRPr="00AD7962">
              <w:rPr>
                <w:rFonts w:ascii="標楷體" w:eastAsia="標楷體" w:hAnsi="標楷體" w:cs="標楷體" w:hint="eastAsia"/>
                <w:color w:val="000000" w:themeColor="text1"/>
                <w:kern w:val="0"/>
                <w:szCs w:val="24"/>
                <w:lang w:val="x-none"/>
              </w:rPr>
              <w:t>二</w:t>
            </w:r>
            <w:r w:rsidRPr="00AD7962">
              <w:rPr>
                <w:rFonts w:ascii="標楷體" w:eastAsia="標楷體" w:hAnsi="標楷體" w:cs="標楷體"/>
                <w:color w:val="000000" w:themeColor="text1"/>
                <w:kern w:val="0"/>
                <w:szCs w:val="24"/>
                <w:lang w:val="x-none"/>
              </w:rPr>
              <w:t>)</w:t>
            </w:r>
            <w:proofErr w:type="spellStart"/>
            <w:r w:rsidRPr="00AD7962">
              <w:rPr>
                <w:rFonts w:ascii="標楷體" w:eastAsia="標楷體" w:hAnsi="標楷體" w:cs="標楷體" w:hint="eastAsia"/>
                <w:color w:val="000000" w:themeColor="text1"/>
                <w:kern w:val="0"/>
                <w:szCs w:val="24"/>
                <w:lang w:val="x-none"/>
              </w:rPr>
              <w:t>擔任主管職務、參與性騷擾申訴事件之處理、調查及決議人員，每年應定期接受相關教育</w:t>
            </w:r>
            <w:proofErr w:type="spellEnd"/>
            <w:r>
              <w:rPr>
                <w:rFonts w:ascii="標楷體" w:eastAsia="標楷體" w:hAnsi="標楷體" w:cs="標楷體" w:hint="eastAsia"/>
                <w:color w:val="000000" w:themeColor="text1"/>
                <w:kern w:val="0"/>
                <w:szCs w:val="24"/>
                <w:lang w:val="x-none"/>
              </w:rPr>
              <w:t xml:space="preserve">   </w:t>
            </w:r>
          </w:p>
          <w:p w14:paraId="0341B895" w14:textId="0EEF6904" w:rsidR="00D910C8" w:rsidRPr="00AD7962" w:rsidRDefault="00D910C8" w:rsidP="00D910C8">
            <w:pPr>
              <w:autoSpaceDE w:val="0"/>
              <w:autoSpaceDN w:val="0"/>
              <w:adjustRightInd w:val="0"/>
              <w:snapToGrid w:val="0"/>
              <w:spacing w:line="400" w:lineRule="exact"/>
              <w:ind w:leftChars="182" w:left="437"/>
              <w:jc w:val="both"/>
              <w:rPr>
                <w:rFonts w:ascii="標楷體" w:eastAsia="標楷體" w:hAnsi="標楷體" w:cs="標楷體"/>
                <w:color w:val="000000" w:themeColor="text1"/>
                <w:kern w:val="0"/>
                <w:szCs w:val="24"/>
                <w:lang w:val="x-none"/>
              </w:rPr>
            </w:pPr>
            <w:r>
              <w:rPr>
                <w:rFonts w:ascii="標楷體" w:eastAsia="標楷體" w:hAnsi="標楷體" w:cs="標楷體" w:hint="eastAsia"/>
                <w:color w:val="000000" w:themeColor="text1"/>
                <w:kern w:val="0"/>
                <w:szCs w:val="24"/>
                <w:lang w:val="x-none"/>
              </w:rPr>
              <w:t xml:space="preserve">     </w:t>
            </w:r>
            <w:r w:rsidRPr="00AD7962">
              <w:rPr>
                <w:rFonts w:ascii="標楷體" w:eastAsia="標楷體" w:hAnsi="標楷體" w:cs="標楷體" w:hint="eastAsia"/>
                <w:color w:val="000000" w:themeColor="text1"/>
                <w:kern w:val="0"/>
                <w:szCs w:val="24"/>
                <w:lang w:val="x-none"/>
              </w:rPr>
              <w:t>訓練。</w:t>
            </w:r>
          </w:p>
          <w:p w14:paraId="3EEE5408" w14:textId="0B52D75E" w:rsidR="00D910C8" w:rsidRPr="00AD7962" w:rsidRDefault="00D910C8" w:rsidP="00506B3B">
            <w:pPr>
              <w:autoSpaceDE w:val="0"/>
              <w:autoSpaceDN w:val="0"/>
              <w:adjustRightInd w:val="0"/>
              <w:snapToGrid w:val="0"/>
              <w:spacing w:line="400" w:lineRule="exact"/>
              <w:jc w:val="both"/>
              <w:rPr>
                <w:rFonts w:ascii="標楷體" w:eastAsia="標楷體" w:hAnsi="標楷體"/>
                <w:color w:val="000000" w:themeColor="text1"/>
              </w:rPr>
            </w:pPr>
            <w:r w:rsidRPr="00AD7962">
              <w:rPr>
                <w:rFonts w:ascii="標楷體" w:eastAsia="標楷體" w:hAnsi="標楷體" w:cs="標楷體" w:hint="eastAsia"/>
                <w:color w:val="000000" w:themeColor="text1"/>
                <w:kern w:val="0"/>
                <w:szCs w:val="24"/>
                <w:lang w:val="x-none"/>
              </w:rPr>
              <w:t xml:space="preserve">    前項教育訓練，以前項第二款人員為優先實施對象。</w:t>
            </w:r>
          </w:p>
        </w:tc>
      </w:tr>
      <w:tr w:rsidR="00D910C8" w:rsidRPr="00AD7962" w14:paraId="3B514818" w14:textId="77777777" w:rsidTr="00D910C8">
        <w:trPr>
          <w:trHeight w:val="2542"/>
        </w:trPr>
        <w:tc>
          <w:tcPr>
            <w:tcW w:w="10490" w:type="dxa"/>
          </w:tcPr>
          <w:p w14:paraId="77B9E4EE" w14:textId="77777777" w:rsidR="00D910C8" w:rsidRPr="00815772" w:rsidRDefault="00D910C8" w:rsidP="00506B3B">
            <w:pPr>
              <w:spacing w:line="400" w:lineRule="exact"/>
              <w:ind w:left="502" w:hangingChars="209" w:hanging="502"/>
              <w:jc w:val="both"/>
              <w:rPr>
                <w:rFonts w:ascii="標楷體" w:eastAsia="標楷體" w:hAnsi="標楷體"/>
                <w:b/>
                <w:bCs/>
                <w:color w:val="000000" w:themeColor="text1"/>
                <w:szCs w:val="24"/>
                <w:shd w:val="pct15" w:color="auto" w:fill="FFFFFF"/>
              </w:rPr>
            </w:pPr>
            <w:r w:rsidRPr="00815772">
              <w:rPr>
                <w:rFonts w:ascii="標楷體" w:eastAsia="標楷體" w:hAnsi="標楷體" w:hint="eastAsia"/>
                <w:b/>
                <w:bCs/>
                <w:color w:val="000000" w:themeColor="text1"/>
                <w:szCs w:val="24"/>
                <w:shd w:val="pct15" w:color="auto" w:fill="FFFFFF"/>
              </w:rPr>
              <w:lastRenderedPageBreak/>
              <w:t>六、本處受理性騷擾申訴管道如下：</w:t>
            </w:r>
          </w:p>
          <w:p w14:paraId="3190656A" w14:textId="5321BBF8" w:rsidR="00D910C8" w:rsidRPr="00815772" w:rsidRDefault="00D910C8" w:rsidP="00506B3B">
            <w:pPr>
              <w:numPr>
                <w:ilvl w:val="0"/>
                <w:numId w:val="1"/>
              </w:numPr>
              <w:spacing w:line="400" w:lineRule="exact"/>
              <w:ind w:leftChars="170" w:left="514" w:hangingChars="44" w:hanging="106"/>
              <w:jc w:val="both"/>
              <w:rPr>
                <w:rFonts w:ascii="標楷體" w:eastAsia="標楷體" w:hAnsi="標楷體"/>
                <w:b/>
                <w:bCs/>
                <w:color w:val="000000" w:themeColor="text1"/>
                <w:szCs w:val="24"/>
                <w:shd w:val="pct15" w:color="auto" w:fill="FFFFFF"/>
              </w:rPr>
            </w:pPr>
            <w:r w:rsidRPr="00815772">
              <w:rPr>
                <w:rFonts w:ascii="標楷體" w:eastAsia="標楷體" w:hAnsi="標楷體" w:hint="eastAsia"/>
                <w:b/>
                <w:bCs/>
                <w:color w:val="000000" w:themeColor="text1"/>
                <w:szCs w:val="24"/>
                <w:shd w:val="pct15" w:color="auto" w:fill="FFFFFF"/>
              </w:rPr>
              <w:t>申訴電話：</w:t>
            </w:r>
            <w:r w:rsidR="009F3E66" w:rsidRPr="00815772">
              <w:rPr>
                <w:rFonts w:ascii="標楷體" w:eastAsia="標楷體" w:hAnsi="標楷體" w:hint="eastAsia"/>
                <w:b/>
                <w:bCs/>
                <w:color w:val="000000" w:themeColor="text1"/>
                <w:szCs w:val="24"/>
                <w:shd w:val="pct15" w:color="auto" w:fill="FFFFFF"/>
              </w:rPr>
              <w:t>02-27130025轉143</w:t>
            </w:r>
          </w:p>
          <w:p w14:paraId="0B8F5D2A" w14:textId="517E400F" w:rsidR="00D910C8" w:rsidRPr="00815772" w:rsidRDefault="00D910C8" w:rsidP="00506B3B">
            <w:pPr>
              <w:numPr>
                <w:ilvl w:val="0"/>
                <w:numId w:val="1"/>
              </w:numPr>
              <w:spacing w:line="400" w:lineRule="exact"/>
              <w:ind w:leftChars="170" w:left="514" w:hangingChars="44" w:hanging="106"/>
              <w:jc w:val="both"/>
              <w:rPr>
                <w:rFonts w:ascii="標楷體" w:eastAsia="標楷體" w:hAnsi="標楷體"/>
                <w:b/>
                <w:bCs/>
                <w:color w:val="000000" w:themeColor="text1"/>
                <w:szCs w:val="24"/>
                <w:shd w:val="pct15" w:color="auto" w:fill="FFFFFF"/>
              </w:rPr>
            </w:pPr>
            <w:r w:rsidRPr="00815772">
              <w:rPr>
                <w:rFonts w:ascii="標楷體" w:eastAsia="標楷體" w:hAnsi="標楷體" w:hint="eastAsia"/>
                <w:b/>
                <w:bCs/>
                <w:color w:val="000000" w:themeColor="text1"/>
                <w:szCs w:val="24"/>
                <w:shd w:val="pct15" w:color="auto" w:fill="FFFFFF"/>
              </w:rPr>
              <w:t>申訴傳真：</w:t>
            </w:r>
            <w:r w:rsidR="009F3E66" w:rsidRPr="00815772">
              <w:rPr>
                <w:rFonts w:ascii="標楷體" w:eastAsia="標楷體" w:hAnsi="標楷體" w:hint="eastAsia"/>
                <w:b/>
                <w:bCs/>
                <w:color w:val="000000" w:themeColor="text1"/>
                <w:szCs w:val="24"/>
                <w:shd w:val="pct15" w:color="auto" w:fill="FFFFFF"/>
              </w:rPr>
              <w:t>02-27195748</w:t>
            </w:r>
          </w:p>
          <w:p w14:paraId="15F5DCF1" w14:textId="2CBB73CF" w:rsidR="00D910C8" w:rsidRPr="00815772" w:rsidRDefault="00D910C8" w:rsidP="00506B3B">
            <w:pPr>
              <w:numPr>
                <w:ilvl w:val="0"/>
                <w:numId w:val="1"/>
              </w:numPr>
              <w:spacing w:line="400" w:lineRule="exact"/>
              <w:ind w:leftChars="170" w:left="514" w:hangingChars="44" w:hanging="106"/>
              <w:jc w:val="both"/>
              <w:rPr>
                <w:rFonts w:ascii="標楷體" w:eastAsia="標楷體" w:hAnsi="標楷體"/>
                <w:b/>
                <w:bCs/>
                <w:color w:val="000000" w:themeColor="text1"/>
                <w:szCs w:val="24"/>
                <w:shd w:val="pct15" w:color="auto" w:fill="FFFFFF"/>
              </w:rPr>
            </w:pPr>
            <w:r w:rsidRPr="00815772">
              <w:rPr>
                <w:rFonts w:ascii="標楷體" w:eastAsia="標楷體" w:hAnsi="標楷體" w:hint="eastAsia"/>
                <w:b/>
                <w:bCs/>
                <w:color w:val="000000" w:themeColor="text1"/>
                <w:szCs w:val="24"/>
                <w:shd w:val="pct15" w:color="auto" w:fill="FFFFFF"/>
              </w:rPr>
              <w:t>申訴電子信箱</w:t>
            </w:r>
            <w:r w:rsidR="009F3E66" w:rsidRPr="00815772">
              <w:rPr>
                <w:rFonts w:ascii="標楷體" w:eastAsia="標楷體" w:hAnsi="標楷體" w:hint="eastAsia"/>
                <w:b/>
                <w:bCs/>
                <w:color w:val="000000" w:themeColor="text1"/>
                <w:szCs w:val="24"/>
                <w:shd w:val="pct15" w:color="auto" w:fill="FFFFFF"/>
              </w:rPr>
              <w:t>cic929@ialgo.nat.gov.tw</w:t>
            </w:r>
          </w:p>
          <w:p w14:paraId="1429C45F" w14:textId="36F43E98" w:rsidR="00D910C8" w:rsidRPr="00815772" w:rsidRDefault="00D910C8" w:rsidP="00506B3B">
            <w:pPr>
              <w:numPr>
                <w:ilvl w:val="0"/>
                <w:numId w:val="1"/>
              </w:numPr>
              <w:spacing w:line="400" w:lineRule="exact"/>
              <w:ind w:leftChars="170" w:left="514" w:hangingChars="44" w:hanging="106"/>
              <w:jc w:val="both"/>
              <w:rPr>
                <w:rFonts w:ascii="標楷體" w:eastAsia="標楷體" w:hAnsi="標楷體"/>
                <w:b/>
                <w:bCs/>
                <w:color w:val="000000" w:themeColor="text1"/>
                <w:szCs w:val="24"/>
                <w:shd w:val="pct15" w:color="auto" w:fill="FFFFFF"/>
              </w:rPr>
            </w:pPr>
            <w:r w:rsidRPr="00815772">
              <w:rPr>
                <w:rFonts w:ascii="標楷體" w:eastAsia="標楷體" w:hAnsi="標楷體" w:hint="eastAsia"/>
                <w:b/>
                <w:bCs/>
                <w:color w:val="000000" w:themeColor="text1"/>
                <w:szCs w:val="24"/>
                <w:shd w:val="pct15" w:color="auto" w:fill="FFFFFF"/>
              </w:rPr>
              <w:t>受理單位：</w:t>
            </w:r>
            <w:r w:rsidR="009F3E66" w:rsidRPr="00815772">
              <w:rPr>
                <w:rFonts w:ascii="標楷體" w:eastAsia="標楷體" w:hAnsi="標楷體" w:hint="eastAsia"/>
                <w:b/>
                <w:bCs/>
                <w:color w:val="000000" w:themeColor="text1"/>
                <w:szCs w:val="24"/>
                <w:shd w:val="pct15" w:color="auto" w:fill="FFFFFF"/>
              </w:rPr>
              <w:t>瑠公管理處(人資室)</w:t>
            </w:r>
          </w:p>
          <w:p w14:paraId="09487230" w14:textId="215F3A8B" w:rsidR="00D910C8" w:rsidRPr="00AD7962" w:rsidRDefault="00D910C8" w:rsidP="00506B3B">
            <w:pPr>
              <w:spacing w:line="400" w:lineRule="exact"/>
              <w:jc w:val="both"/>
              <w:rPr>
                <w:rFonts w:ascii="標楷體" w:eastAsia="標楷體" w:hAnsi="標楷體"/>
                <w:color w:val="000000" w:themeColor="text1"/>
              </w:rPr>
            </w:pPr>
            <w:r w:rsidRPr="00AD7962">
              <w:rPr>
                <w:rFonts w:ascii="標楷體" w:eastAsia="標楷體" w:hAnsi="標楷體" w:hint="eastAsia"/>
                <w:color w:val="000000" w:themeColor="text1"/>
                <w:szCs w:val="24"/>
              </w:rPr>
              <w:t xml:space="preserve">    前項申訴之管道應於本處網站及工作場所顯著之處公開揭示。</w:t>
            </w:r>
          </w:p>
        </w:tc>
      </w:tr>
      <w:tr w:rsidR="00D910C8" w:rsidRPr="00AD7962" w14:paraId="0F63649A" w14:textId="77777777" w:rsidTr="00662E32">
        <w:trPr>
          <w:trHeight w:val="3243"/>
        </w:trPr>
        <w:tc>
          <w:tcPr>
            <w:tcW w:w="10490" w:type="dxa"/>
          </w:tcPr>
          <w:p w14:paraId="781E2B57" w14:textId="77777777" w:rsidR="00D910C8" w:rsidRPr="00AD7962" w:rsidRDefault="00D910C8" w:rsidP="00506B3B">
            <w:pPr>
              <w:spacing w:line="400" w:lineRule="exact"/>
              <w:ind w:left="466" w:hangingChars="194" w:hanging="466"/>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七、為處理性騷擾申訴事件，本處應設性騷擾申訴評議委員會（以下簡稱申評會）。</w:t>
            </w:r>
          </w:p>
          <w:p w14:paraId="3871AC7B" w14:textId="4C9EA523" w:rsidR="00D910C8" w:rsidRDefault="00D910C8" w:rsidP="001C4F7F">
            <w:pPr>
              <w:pStyle w:val="a8"/>
              <w:numPr>
                <w:ilvl w:val="0"/>
                <w:numId w:val="27"/>
              </w:numPr>
              <w:spacing w:line="400" w:lineRule="exact"/>
              <w:ind w:leftChars="0"/>
              <w:jc w:val="both"/>
              <w:rPr>
                <w:rFonts w:ascii="標楷體" w:eastAsia="標楷體" w:hAnsi="標楷體"/>
                <w:color w:val="000000" w:themeColor="text1"/>
                <w:szCs w:val="24"/>
              </w:rPr>
            </w:pPr>
            <w:proofErr w:type="gramStart"/>
            <w:r w:rsidRPr="001C4F7F">
              <w:rPr>
                <w:rFonts w:ascii="標楷體" w:eastAsia="標楷體" w:hAnsi="標楷體" w:hint="eastAsia"/>
                <w:color w:val="000000" w:themeColor="text1"/>
                <w:szCs w:val="24"/>
              </w:rPr>
              <w:t>申評會</w:t>
            </w:r>
            <w:proofErr w:type="gramEnd"/>
            <w:r w:rsidRPr="001C4F7F">
              <w:rPr>
                <w:rFonts w:ascii="標楷體" w:eastAsia="標楷體" w:hAnsi="標楷體" w:hint="eastAsia"/>
                <w:color w:val="000000" w:themeColor="text1"/>
                <w:szCs w:val="24"/>
              </w:rPr>
              <w:t>置委員三人至七人，其中</w:t>
            </w:r>
            <w:proofErr w:type="gramStart"/>
            <w:r w:rsidRPr="001C4F7F">
              <w:rPr>
                <w:rFonts w:ascii="標楷體" w:eastAsia="標楷體" w:hAnsi="標楷體" w:hint="eastAsia"/>
                <w:color w:val="000000" w:themeColor="text1"/>
                <w:szCs w:val="24"/>
              </w:rPr>
              <w:t>一</w:t>
            </w:r>
            <w:proofErr w:type="gramEnd"/>
            <w:r w:rsidRPr="001C4F7F">
              <w:rPr>
                <w:rFonts w:ascii="標楷體" w:eastAsia="標楷體" w:hAnsi="標楷體" w:hint="eastAsia"/>
                <w:color w:val="000000" w:themeColor="text1"/>
                <w:szCs w:val="24"/>
              </w:rPr>
              <w:t>人為召集人並為會議主席，由本處處長指定副處長、主任工程師或專門委員兼任，主席因故無法主持會議時，得指定其他委員代理之。其餘委員，由本處處長就本處員工、具備性別意識之外部專業人士聘(派)兼任之。</w:t>
            </w:r>
          </w:p>
          <w:p w14:paraId="7BF2B888" w14:textId="4092A1F4" w:rsidR="00D910C8" w:rsidRDefault="00D910C8" w:rsidP="001C4F7F">
            <w:pPr>
              <w:pStyle w:val="a8"/>
              <w:numPr>
                <w:ilvl w:val="0"/>
                <w:numId w:val="27"/>
              </w:numPr>
              <w:spacing w:line="400" w:lineRule="exact"/>
              <w:ind w:leftChars="0"/>
              <w:jc w:val="both"/>
              <w:rPr>
                <w:rFonts w:ascii="標楷體" w:eastAsia="標楷體" w:hAnsi="標楷體"/>
                <w:color w:val="000000" w:themeColor="text1"/>
                <w:szCs w:val="24"/>
              </w:rPr>
            </w:pPr>
            <w:r w:rsidRPr="001C4F7F">
              <w:rPr>
                <w:rFonts w:ascii="標楷體" w:eastAsia="標楷體" w:hAnsi="標楷體" w:hint="eastAsia"/>
                <w:color w:val="000000" w:themeColor="text1"/>
                <w:szCs w:val="24"/>
              </w:rPr>
              <w:t>前項委員成員，女性委員比例不得少於二分之一。委員任期二年，期滿得續聘(派)，因故出缺時，繼任委員之任期至原任期屆滿之日止。</w:t>
            </w:r>
          </w:p>
          <w:p w14:paraId="299E2F0C" w14:textId="584C505A" w:rsidR="00D910C8" w:rsidRDefault="00D910C8" w:rsidP="001C4F7F">
            <w:pPr>
              <w:pStyle w:val="a8"/>
              <w:numPr>
                <w:ilvl w:val="0"/>
                <w:numId w:val="27"/>
              </w:numPr>
              <w:spacing w:line="400" w:lineRule="exact"/>
              <w:ind w:leftChars="0"/>
              <w:jc w:val="both"/>
              <w:rPr>
                <w:rFonts w:ascii="標楷體" w:eastAsia="標楷體" w:hAnsi="標楷體"/>
                <w:color w:val="000000" w:themeColor="text1"/>
                <w:szCs w:val="24"/>
              </w:rPr>
            </w:pPr>
            <w:proofErr w:type="gramStart"/>
            <w:r w:rsidRPr="001C4F7F">
              <w:rPr>
                <w:rFonts w:ascii="標楷體" w:eastAsia="標楷體" w:hAnsi="標楷體" w:hint="eastAsia"/>
                <w:color w:val="000000" w:themeColor="text1"/>
                <w:szCs w:val="24"/>
              </w:rPr>
              <w:t>申評會</w:t>
            </w:r>
            <w:proofErr w:type="gramEnd"/>
            <w:r w:rsidRPr="001C4F7F">
              <w:rPr>
                <w:rFonts w:ascii="標楷體" w:eastAsia="標楷體" w:hAnsi="標楷體" w:hint="eastAsia"/>
                <w:color w:val="000000" w:themeColor="text1"/>
                <w:szCs w:val="24"/>
              </w:rPr>
              <w:t>置執行秘書一人，幹事若干人，由本處處長指定本處員工派兼之。</w:t>
            </w:r>
          </w:p>
          <w:p w14:paraId="3E138F0B" w14:textId="1B800962" w:rsidR="00D910C8" w:rsidRPr="001C4F7F" w:rsidRDefault="00D910C8" w:rsidP="00506B3B">
            <w:pPr>
              <w:pStyle w:val="a8"/>
              <w:numPr>
                <w:ilvl w:val="0"/>
                <w:numId w:val="27"/>
              </w:numPr>
              <w:spacing w:line="400" w:lineRule="exact"/>
              <w:ind w:leftChars="0"/>
              <w:jc w:val="both"/>
              <w:rPr>
                <w:rFonts w:ascii="標楷體" w:eastAsia="標楷體" w:hAnsi="標楷體"/>
                <w:color w:val="000000" w:themeColor="text1"/>
                <w:szCs w:val="24"/>
              </w:rPr>
            </w:pPr>
            <w:proofErr w:type="gramStart"/>
            <w:r w:rsidRPr="001C4F7F">
              <w:rPr>
                <w:rFonts w:ascii="標楷體" w:eastAsia="標楷體" w:hAnsi="標楷體" w:hint="eastAsia"/>
                <w:color w:val="000000" w:themeColor="text1"/>
                <w:szCs w:val="24"/>
              </w:rPr>
              <w:t>申評會</w:t>
            </w:r>
            <w:proofErr w:type="gramEnd"/>
            <w:r w:rsidRPr="001C4F7F">
              <w:rPr>
                <w:rFonts w:ascii="標楷體" w:eastAsia="標楷體" w:hAnsi="標楷體" w:hint="eastAsia"/>
                <w:color w:val="000000" w:themeColor="text1"/>
                <w:szCs w:val="24"/>
              </w:rPr>
              <w:t>開會時，應有全體委員二分之一以上出席始得開會，出席委員過半數之同意始得做成決議，可否同數時，取決於主席。</w:t>
            </w:r>
          </w:p>
        </w:tc>
      </w:tr>
      <w:tr w:rsidR="007740C6" w:rsidRPr="00AD7962" w14:paraId="1E1C312C" w14:textId="77777777" w:rsidTr="00CE1AD6">
        <w:tc>
          <w:tcPr>
            <w:tcW w:w="10490" w:type="dxa"/>
            <w:shd w:val="clear" w:color="auto" w:fill="E7E6E6" w:themeFill="background2"/>
          </w:tcPr>
          <w:p w14:paraId="3A59869A" w14:textId="53AB94A7" w:rsidR="007740C6" w:rsidRPr="00B7371F" w:rsidRDefault="007740C6" w:rsidP="00E419DC">
            <w:pPr>
              <w:spacing w:line="400" w:lineRule="exact"/>
              <w:ind w:left="695" w:hangingChars="193" w:hanging="695"/>
              <w:jc w:val="center"/>
              <w:rPr>
                <w:rFonts w:ascii="標楷體" w:eastAsia="標楷體" w:hAnsi="標楷體"/>
                <w:b/>
                <w:color w:val="000000" w:themeColor="text1"/>
                <w:sz w:val="36"/>
                <w:szCs w:val="36"/>
              </w:rPr>
            </w:pPr>
            <w:r w:rsidRPr="00B7371F">
              <w:rPr>
                <w:rFonts w:ascii="標楷體" w:eastAsia="標楷體" w:hAnsi="標楷體" w:hint="eastAsia"/>
                <w:b/>
                <w:color w:val="000000" w:themeColor="text1"/>
                <w:sz w:val="36"/>
                <w:szCs w:val="36"/>
              </w:rPr>
              <w:t>第</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三</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章  申</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訴</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調</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查</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評</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議</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程</w:t>
            </w:r>
            <w:r w:rsidR="00E419DC"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序</w:t>
            </w:r>
          </w:p>
          <w:p w14:paraId="10942355" w14:textId="178D88E8" w:rsidR="007740C6" w:rsidRPr="00AD7962" w:rsidRDefault="007740C6" w:rsidP="00E419DC">
            <w:pPr>
              <w:autoSpaceDE w:val="0"/>
              <w:autoSpaceDN w:val="0"/>
              <w:adjustRightInd w:val="0"/>
              <w:snapToGrid w:val="0"/>
              <w:jc w:val="center"/>
              <w:rPr>
                <w:rFonts w:ascii="標楷體" w:eastAsia="標楷體" w:hAnsi="標楷體" w:cs="標楷體"/>
                <w:color w:val="000000" w:themeColor="text1"/>
                <w:kern w:val="0"/>
                <w:szCs w:val="24"/>
                <w:lang w:val="x-none"/>
              </w:rPr>
            </w:pPr>
            <w:r w:rsidRPr="00AD7962">
              <w:rPr>
                <w:rFonts w:ascii="標楷體" w:eastAsia="標楷體" w:hAnsi="標楷體" w:hint="eastAsia"/>
                <w:b/>
                <w:color w:val="000000" w:themeColor="text1"/>
                <w:szCs w:val="24"/>
              </w:rPr>
              <w:t>第一節  管轄權認定及糾正補救措施</w:t>
            </w:r>
          </w:p>
        </w:tc>
      </w:tr>
      <w:tr w:rsidR="007740C6" w:rsidRPr="00AD7962" w14:paraId="4F8722F0" w14:textId="77777777" w:rsidTr="007740C6">
        <w:trPr>
          <w:trHeight w:val="1760"/>
        </w:trPr>
        <w:tc>
          <w:tcPr>
            <w:tcW w:w="10490" w:type="dxa"/>
          </w:tcPr>
          <w:p w14:paraId="2A088375" w14:textId="77777777" w:rsidR="007740C6" w:rsidRDefault="007740C6" w:rsidP="00506B3B">
            <w:pPr>
              <w:autoSpaceDE w:val="0"/>
              <w:autoSpaceDN w:val="0"/>
              <w:adjustRightInd w:val="0"/>
              <w:snapToGrid w:val="0"/>
              <w:spacing w:line="400" w:lineRule="exact"/>
              <w:jc w:val="both"/>
              <w:rPr>
                <w:rFonts w:ascii="標楷體" w:eastAsia="標楷體" w:hAnsi="標楷體" w:cs="標楷體"/>
                <w:color w:val="000000" w:themeColor="text1"/>
                <w:kern w:val="0"/>
                <w:szCs w:val="24"/>
                <w:lang w:val="x-none"/>
              </w:rPr>
            </w:pPr>
            <w:r w:rsidRPr="00AD7962">
              <w:rPr>
                <w:rFonts w:ascii="標楷體" w:eastAsia="標楷體" w:hAnsi="標楷體" w:hint="eastAsia"/>
                <w:color w:val="000000" w:themeColor="text1"/>
                <w:szCs w:val="24"/>
              </w:rPr>
              <w:t>八、</w:t>
            </w:r>
            <w:r w:rsidRPr="00AD7962">
              <w:rPr>
                <w:rFonts w:ascii="標楷體" w:eastAsia="標楷體" w:hAnsi="標楷體" w:cs="標楷體" w:hint="eastAsia"/>
                <w:color w:val="000000" w:themeColor="text1"/>
                <w:kern w:val="0"/>
                <w:szCs w:val="24"/>
                <w:lang w:val="x-none"/>
              </w:rPr>
              <w:t>本處接獲申訴事件時，將依事件發生之場域及當事人之身分關係，先行確認</w:t>
            </w:r>
            <w:proofErr w:type="gramStart"/>
            <w:r w:rsidRPr="00AD7962">
              <w:rPr>
                <w:rFonts w:ascii="標楷體" w:eastAsia="標楷體" w:hAnsi="標楷體" w:cs="標楷體" w:hint="eastAsia"/>
                <w:color w:val="000000" w:themeColor="text1"/>
                <w:kern w:val="0"/>
                <w:szCs w:val="24"/>
                <w:lang w:val="x-none"/>
              </w:rPr>
              <w:t>釐</w:t>
            </w:r>
            <w:proofErr w:type="gramEnd"/>
            <w:r w:rsidRPr="00AD7962">
              <w:rPr>
                <w:rFonts w:ascii="標楷體" w:eastAsia="標楷體" w:hAnsi="標楷體" w:cs="標楷體" w:hint="eastAsia"/>
                <w:color w:val="000000" w:themeColor="text1"/>
                <w:kern w:val="0"/>
                <w:szCs w:val="24"/>
                <w:lang w:val="x-none"/>
              </w:rPr>
              <w:t>清事件適用法規，</w:t>
            </w:r>
            <w:r>
              <w:rPr>
                <w:rFonts w:ascii="標楷體" w:eastAsia="標楷體" w:hAnsi="標楷體" w:cs="標楷體" w:hint="eastAsia"/>
                <w:color w:val="000000" w:themeColor="text1"/>
                <w:kern w:val="0"/>
                <w:szCs w:val="24"/>
                <w:lang w:val="x-none"/>
              </w:rPr>
              <w:t xml:space="preserve">   </w:t>
            </w:r>
          </w:p>
          <w:p w14:paraId="5FFE9734" w14:textId="77777777" w:rsidR="007740C6" w:rsidRDefault="007740C6" w:rsidP="00506B3B">
            <w:pPr>
              <w:autoSpaceDE w:val="0"/>
              <w:autoSpaceDN w:val="0"/>
              <w:adjustRightInd w:val="0"/>
              <w:snapToGrid w:val="0"/>
              <w:spacing w:line="400" w:lineRule="exact"/>
              <w:jc w:val="both"/>
              <w:rPr>
                <w:rFonts w:ascii="標楷體" w:eastAsia="標楷體" w:hAnsi="標楷體" w:cs="標楷體"/>
                <w:color w:val="000000" w:themeColor="text1"/>
                <w:kern w:val="0"/>
                <w:szCs w:val="24"/>
                <w:lang w:val="x-none"/>
              </w:rPr>
            </w:pPr>
            <w:r>
              <w:rPr>
                <w:rFonts w:ascii="標楷體" w:eastAsia="標楷體" w:hAnsi="標楷體" w:cs="標楷體" w:hint="eastAsia"/>
                <w:color w:val="000000" w:themeColor="text1"/>
                <w:kern w:val="0"/>
                <w:szCs w:val="24"/>
                <w:lang w:val="x-none"/>
              </w:rPr>
              <w:t xml:space="preserve">    </w:t>
            </w:r>
            <w:r w:rsidRPr="00AD7962">
              <w:rPr>
                <w:rFonts w:ascii="標楷體" w:eastAsia="標楷體" w:hAnsi="標楷體" w:cs="標楷體" w:hint="eastAsia"/>
                <w:color w:val="000000" w:themeColor="text1"/>
                <w:kern w:val="0"/>
                <w:szCs w:val="24"/>
                <w:lang w:val="x-none"/>
              </w:rPr>
              <w:t>不具受理申訴調查權限者，應於接獲申訴之日起十四日內查明並移送具有調查權之受理單位，</w:t>
            </w:r>
          </w:p>
          <w:p w14:paraId="4859B4E5" w14:textId="77777777" w:rsidR="007740C6" w:rsidRDefault="007740C6" w:rsidP="00506B3B">
            <w:pPr>
              <w:autoSpaceDE w:val="0"/>
              <w:autoSpaceDN w:val="0"/>
              <w:adjustRightInd w:val="0"/>
              <w:snapToGrid w:val="0"/>
              <w:spacing w:line="400" w:lineRule="exact"/>
              <w:jc w:val="both"/>
              <w:rPr>
                <w:rFonts w:ascii="標楷體" w:eastAsia="標楷體" w:hAnsi="標楷體" w:cs="標楷體"/>
                <w:color w:val="000000" w:themeColor="text1"/>
                <w:kern w:val="0"/>
                <w:szCs w:val="24"/>
                <w:lang w:val="x-none"/>
              </w:rPr>
            </w:pPr>
            <w:r>
              <w:rPr>
                <w:rFonts w:ascii="標楷體" w:eastAsia="標楷體" w:hAnsi="標楷體" w:cs="標楷體" w:hint="eastAsia"/>
                <w:color w:val="000000" w:themeColor="text1"/>
                <w:kern w:val="0"/>
                <w:szCs w:val="24"/>
                <w:lang w:val="x-none"/>
              </w:rPr>
              <w:t xml:space="preserve">    </w:t>
            </w:r>
            <w:r w:rsidRPr="00AD7962">
              <w:rPr>
                <w:rFonts w:ascii="標楷體" w:eastAsia="標楷體" w:hAnsi="標楷體" w:cs="標楷體" w:hint="eastAsia"/>
                <w:color w:val="000000" w:themeColor="text1"/>
                <w:kern w:val="0"/>
                <w:szCs w:val="24"/>
                <w:lang w:val="x-none"/>
              </w:rPr>
              <w:t>未能查明受理單位者，應移送性騷擾事件發生地之警察機關就性騷擾申訴為調查，並書面通知</w:t>
            </w:r>
          </w:p>
          <w:p w14:paraId="54EAD200" w14:textId="65533404" w:rsidR="007740C6" w:rsidRPr="00AD7962" w:rsidRDefault="007740C6" w:rsidP="00506B3B">
            <w:pPr>
              <w:autoSpaceDE w:val="0"/>
              <w:autoSpaceDN w:val="0"/>
              <w:adjustRightInd w:val="0"/>
              <w:snapToGrid w:val="0"/>
              <w:spacing w:line="400" w:lineRule="exact"/>
              <w:jc w:val="both"/>
              <w:rPr>
                <w:rFonts w:ascii="標楷體" w:eastAsia="標楷體" w:hAnsi="標楷體" w:cs="標楷體"/>
                <w:color w:val="000000" w:themeColor="text1"/>
                <w:kern w:val="0"/>
                <w:szCs w:val="24"/>
                <w:lang w:val="x-none"/>
              </w:rPr>
            </w:pPr>
            <w:r>
              <w:rPr>
                <w:rFonts w:ascii="標楷體" w:eastAsia="標楷體" w:hAnsi="標楷體" w:cs="標楷體" w:hint="eastAsia"/>
                <w:color w:val="000000" w:themeColor="text1"/>
                <w:kern w:val="0"/>
                <w:szCs w:val="24"/>
                <w:lang w:val="x-none"/>
              </w:rPr>
              <w:t xml:space="preserve">    </w:t>
            </w:r>
            <w:r w:rsidRPr="00AD7962">
              <w:rPr>
                <w:rFonts w:ascii="標楷體" w:eastAsia="標楷體" w:hAnsi="標楷體" w:cs="標楷體" w:hint="eastAsia"/>
                <w:color w:val="000000" w:themeColor="text1"/>
                <w:kern w:val="0"/>
                <w:szCs w:val="24"/>
                <w:lang w:val="x-none"/>
              </w:rPr>
              <w:t>當事人、副知地方主管機關。</w:t>
            </w:r>
          </w:p>
        </w:tc>
      </w:tr>
      <w:tr w:rsidR="007868DC" w:rsidRPr="00AD7962" w14:paraId="6E72245D" w14:textId="77777777" w:rsidTr="007868DC">
        <w:trPr>
          <w:trHeight w:val="978"/>
        </w:trPr>
        <w:tc>
          <w:tcPr>
            <w:tcW w:w="10490" w:type="dxa"/>
          </w:tcPr>
          <w:p w14:paraId="2995AF2D" w14:textId="77777777" w:rsidR="007868DC" w:rsidRDefault="007868DC" w:rsidP="00506B3B">
            <w:pPr>
              <w:autoSpaceDE w:val="0"/>
              <w:autoSpaceDN w:val="0"/>
              <w:adjustRightInd w:val="0"/>
              <w:snapToGrid w:val="0"/>
              <w:spacing w:line="400" w:lineRule="exact"/>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九、本處知悉有性騷擾情形時，應</w:t>
            </w:r>
            <w:proofErr w:type="gramStart"/>
            <w:r w:rsidRPr="00AD7962">
              <w:rPr>
                <w:rFonts w:ascii="標楷體" w:eastAsia="標楷體" w:hAnsi="標楷體" w:hint="eastAsia"/>
                <w:color w:val="000000" w:themeColor="text1"/>
                <w:szCs w:val="24"/>
              </w:rPr>
              <w:t>依性工法</w:t>
            </w:r>
            <w:proofErr w:type="gramEnd"/>
            <w:r w:rsidRPr="00AD7962">
              <w:rPr>
                <w:rFonts w:ascii="標楷體" w:eastAsia="標楷體" w:hAnsi="標楷體" w:hint="eastAsia"/>
                <w:color w:val="000000" w:themeColor="text1"/>
                <w:szCs w:val="24"/>
              </w:rPr>
              <w:t>第十三條及工作場所性騷擾防治措施準則第六條規定，</w:t>
            </w:r>
          </w:p>
          <w:p w14:paraId="518174FE" w14:textId="13AFBEB6" w:rsidR="007868DC" w:rsidRPr="00AD7962" w:rsidRDefault="007868DC" w:rsidP="00506B3B">
            <w:pPr>
              <w:autoSpaceDE w:val="0"/>
              <w:autoSpaceDN w:val="0"/>
              <w:adjustRightInd w:val="0"/>
              <w:snapToGrid w:val="0"/>
              <w:spacing w:line="400" w:lineRule="exact"/>
              <w:jc w:val="both"/>
              <w:rPr>
                <w:rFonts w:ascii="標楷體" w:eastAsia="標楷體" w:hAnsi="標楷體" w:cs="標楷體"/>
                <w:color w:val="000000" w:themeColor="text1"/>
                <w:kern w:val="0"/>
                <w:szCs w:val="24"/>
                <w:lang w:val="x-none"/>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採取立即有效之糾正及補救措施。</w:t>
            </w:r>
          </w:p>
        </w:tc>
      </w:tr>
      <w:tr w:rsidR="007868DC" w:rsidRPr="00AD7962" w14:paraId="6AE11642" w14:textId="77777777" w:rsidTr="007868DC">
        <w:trPr>
          <w:trHeight w:val="978"/>
        </w:trPr>
        <w:tc>
          <w:tcPr>
            <w:tcW w:w="10490" w:type="dxa"/>
          </w:tcPr>
          <w:p w14:paraId="2BF0FFB4" w14:textId="77777777" w:rsidR="007868DC" w:rsidRDefault="007868DC" w:rsidP="00506B3B">
            <w:pPr>
              <w:spacing w:line="400" w:lineRule="exact"/>
              <w:jc w:val="both"/>
              <w:rPr>
                <w:rFonts w:ascii="標楷體" w:eastAsia="標楷體" w:hAnsi="標楷體"/>
                <w:color w:val="000000" w:themeColor="text1"/>
              </w:rPr>
            </w:pPr>
            <w:r w:rsidRPr="00AD7962">
              <w:rPr>
                <w:rFonts w:ascii="標楷體" w:eastAsia="標楷體" w:hAnsi="標楷體" w:hint="eastAsia"/>
                <w:color w:val="000000" w:themeColor="text1"/>
              </w:rPr>
              <w:t>十、被申訴人為本處各級主管，且情節重大，於進行調查期間有先行停止或調整職務之必要時，得</w:t>
            </w:r>
          </w:p>
          <w:p w14:paraId="4A20E43F" w14:textId="51161F78" w:rsidR="007868DC" w:rsidRPr="00AD7962" w:rsidRDefault="007868DC" w:rsidP="00506B3B">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AD7962">
              <w:rPr>
                <w:rFonts w:ascii="標楷體" w:eastAsia="標楷體" w:hAnsi="標楷體" w:hint="eastAsia"/>
                <w:color w:val="000000" w:themeColor="text1"/>
              </w:rPr>
              <w:t>暫時停止或調整其職務；經調查未認定為性騷擾者，停止職務期間之薪資，應予補發。</w:t>
            </w:r>
          </w:p>
        </w:tc>
      </w:tr>
      <w:tr w:rsidR="007868DC" w:rsidRPr="00AD7962" w14:paraId="4CEAC6F9" w14:textId="77777777" w:rsidTr="00F462C2">
        <w:trPr>
          <w:trHeight w:val="691"/>
        </w:trPr>
        <w:tc>
          <w:tcPr>
            <w:tcW w:w="10490" w:type="dxa"/>
          </w:tcPr>
          <w:p w14:paraId="09451CC4" w14:textId="77777777" w:rsidR="007868DC" w:rsidRPr="00AD7962" w:rsidRDefault="007868DC" w:rsidP="00506B3B">
            <w:pPr>
              <w:spacing w:line="400" w:lineRule="exact"/>
              <w:ind w:left="686" w:hangingChars="286" w:hanging="686"/>
              <w:jc w:val="both"/>
              <w:rPr>
                <w:rFonts w:ascii="標楷體" w:eastAsia="標楷體" w:hAnsi="標楷體"/>
                <w:color w:val="000000" w:themeColor="text1"/>
              </w:rPr>
            </w:pPr>
            <w:r w:rsidRPr="00AD7962">
              <w:rPr>
                <w:rFonts w:ascii="標楷體" w:eastAsia="標楷體" w:hAnsi="標楷體" w:hint="eastAsia"/>
                <w:color w:val="000000" w:themeColor="text1"/>
              </w:rPr>
              <w:t>十一、被害人及行為人分屬不同機關(事業單位)，且具共同作業或業務往來關係者，任一方之機關(事業單位)於知悉性騷擾之情形時，依下列規定採取第九點所定立即有效之糾正及補救措施：</w:t>
            </w:r>
          </w:p>
          <w:p w14:paraId="3B6D4AF8" w14:textId="77777777" w:rsidR="007868DC" w:rsidRPr="00AD7962" w:rsidRDefault="007868DC" w:rsidP="00506B3B">
            <w:pPr>
              <w:spacing w:line="400" w:lineRule="exact"/>
              <w:ind w:leftChars="240" w:left="1303" w:hangingChars="303" w:hanging="727"/>
              <w:jc w:val="both"/>
              <w:rPr>
                <w:rFonts w:ascii="標楷體" w:eastAsia="標楷體" w:hAnsi="標楷體"/>
                <w:color w:val="000000" w:themeColor="text1"/>
              </w:rPr>
            </w:pPr>
            <w:r w:rsidRPr="00AD7962">
              <w:rPr>
                <w:rFonts w:ascii="標楷體" w:eastAsia="標楷體" w:hAnsi="標楷體" w:hint="eastAsia"/>
                <w:color w:val="000000" w:themeColor="text1"/>
              </w:rPr>
              <w:t>（一）任一方之機關(事業單位)於知悉性騷擾之情形時，應以書面、傳真、口頭或其他電子資料傳輸方式，通知他方共同協商解決或補救辦法。</w:t>
            </w:r>
          </w:p>
          <w:p w14:paraId="1B0293BF" w14:textId="407EC108" w:rsidR="007868DC" w:rsidRPr="00AD7962" w:rsidRDefault="007868DC" w:rsidP="00506B3B">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AD7962">
              <w:rPr>
                <w:rFonts w:ascii="標楷體" w:eastAsia="標楷體" w:hAnsi="標楷體" w:hint="eastAsia"/>
                <w:color w:val="000000" w:themeColor="text1"/>
              </w:rPr>
              <w:t>（二）保護當事人之隱私及其他人格法益。</w:t>
            </w:r>
          </w:p>
        </w:tc>
      </w:tr>
      <w:tr w:rsidR="007868DC" w:rsidRPr="00AD7962" w14:paraId="46D130B3" w14:textId="77777777" w:rsidTr="00986A39">
        <w:tc>
          <w:tcPr>
            <w:tcW w:w="10490" w:type="dxa"/>
          </w:tcPr>
          <w:p w14:paraId="62DC3E99" w14:textId="77777777" w:rsidR="007868DC" w:rsidRPr="00AD7962" w:rsidRDefault="007868DC" w:rsidP="00506B3B">
            <w:pPr>
              <w:spacing w:line="400" w:lineRule="exact"/>
              <w:ind w:left="737" w:hangingChars="307" w:hanging="737"/>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十二、本處應就所屬公共場所及公眾得出入之場所，定期檢討其空間及設施，避免性騷擾之發生。</w:t>
            </w:r>
          </w:p>
          <w:p w14:paraId="170BD8A3" w14:textId="77777777" w:rsidR="007868DC" w:rsidRDefault="007868DC" w:rsidP="00506B3B">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本處知悉所屬公共場所及公眾得出入之場所發生性騷擾事件，應依性</w:t>
            </w:r>
            <w:proofErr w:type="gramStart"/>
            <w:r w:rsidRPr="00AD7962">
              <w:rPr>
                <w:rFonts w:ascii="標楷體" w:eastAsia="標楷體" w:hAnsi="標楷體" w:hint="eastAsia"/>
                <w:color w:val="000000" w:themeColor="text1"/>
                <w:szCs w:val="24"/>
              </w:rPr>
              <w:t>騷</w:t>
            </w:r>
            <w:proofErr w:type="gramEnd"/>
            <w:r w:rsidRPr="00AD7962">
              <w:rPr>
                <w:rFonts w:ascii="標楷體" w:eastAsia="標楷體" w:hAnsi="標楷體" w:hint="eastAsia"/>
                <w:color w:val="000000" w:themeColor="text1"/>
                <w:szCs w:val="24"/>
              </w:rPr>
              <w:t>法第七條及性騷擾防</w:t>
            </w:r>
          </w:p>
          <w:p w14:paraId="06495868" w14:textId="134FCFFC" w:rsidR="007868DC" w:rsidRPr="00AD7962" w:rsidRDefault="007868DC" w:rsidP="00506B3B">
            <w:pPr>
              <w:spacing w:line="400" w:lineRule="exact"/>
              <w:jc w:val="both"/>
              <w:rPr>
                <w:rFonts w:ascii="標楷體" w:eastAsia="標楷體" w:hAnsi="標楷體"/>
                <w:color w:val="000000" w:themeColor="text1"/>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治準則第四條、第五條規定，採取立即有效之糾正及補救措施。</w:t>
            </w:r>
          </w:p>
        </w:tc>
      </w:tr>
      <w:tr w:rsidR="007868DC" w:rsidRPr="00AD7962" w14:paraId="3BC3D514" w14:textId="77777777" w:rsidTr="00AB10F5">
        <w:tc>
          <w:tcPr>
            <w:tcW w:w="10490" w:type="dxa"/>
            <w:shd w:val="clear" w:color="auto" w:fill="E7E6E6" w:themeFill="background2"/>
          </w:tcPr>
          <w:p w14:paraId="34C319DC" w14:textId="527FDCC8" w:rsidR="007868DC" w:rsidRPr="00AD7962" w:rsidRDefault="007868DC" w:rsidP="00E419DC">
            <w:pPr>
              <w:jc w:val="center"/>
              <w:rPr>
                <w:rFonts w:ascii="標楷體" w:eastAsia="標楷體" w:hAnsi="標楷體"/>
                <w:color w:val="000000" w:themeColor="text1"/>
              </w:rPr>
            </w:pPr>
            <w:r w:rsidRPr="00AD7962">
              <w:rPr>
                <w:rFonts w:ascii="標楷體" w:eastAsia="標楷體" w:hAnsi="標楷體" w:hint="eastAsia"/>
                <w:b/>
                <w:color w:val="000000" w:themeColor="text1"/>
                <w:szCs w:val="24"/>
              </w:rPr>
              <w:t>第二節  申訴調查評議</w:t>
            </w:r>
          </w:p>
        </w:tc>
      </w:tr>
      <w:tr w:rsidR="007868DC" w:rsidRPr="00AD7962" w14:paraId="1BA7F43D" w14:textId="77777777" w:rsidTr="00B54CC2">
        <w:trPr>
          <w:trHeight w:val="549"/>
        </w:trPr>
        <w:tc>
          <w:tcPr>
            <w:tcW w:w="10490" w:type="dxa"/>
          </w:tcPr>
          <w:p w14:paraId="0EBB9858" w14:textId="77777777" w:rsidR="007868DC" w:rsidRDefault="007868DC" w:rsidP="00506B3B">
            <w:pPr>
              <w:spacing w:line="400" w:lineRule="exact"/>
              <w:ind w:left="595" w:hangingChars="248" w:hanging="595"/>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lastRenderedPageBreak/>
              <w:t>十三、性騷擾事件之被害人或其代理人，得以書面、言詞或電子郵件向本處提出申訴；以言詞或電</w:t>
            </w:r>
            <w:r>
              <w:rPr>
                <w:rFonts w:ascii="標楷體" w:eastAsia="標楷體" w:hAnsi="標楷體" w:hint="eastAsia"/>
                <w:color w:val="000000" w:themeColor="text1"/>
                <w:szCs w:val="24"/>
              </w:rPr>
              <w:t xml:space="preserve"> </w:t>
            </w:r>
          </w:p>
          <w:p w14:paraId="1711C6D5" w14:textId="77777777" w:rsidR="007868DC" w:rsidRDefault="007868DC" w:rsidP="00506B3B">
            <w:pPr>
              <w:spacing w:line="400" w:lineRule="exact"/>
              <w:ind w:left="595" w:hangingChars="248" w:hanging="595"/>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子郵件為申訴者，受理之人員或單位應作成紀錄，經向申訴人朗讀或使其閱覽，確認其內容</w:t>
            </w:r>
          </w:p>
          <w:p w14:paraId="722E3530" w14:textId="367834FB" w:rsidR="007868DC" w:rsidRPr="00AD7962" w:rsidRDefault="007868DC" w:rsidP="00506B3B">
            <w:pPr>
              <w:spacing w:line="400" w:lineRule="exact"/>
              <w:ind w:left="595" w:hangingChars="248" w:hanging="595"/>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無誤。</w:t>
            </w:r>
          </w:p>
          <w:p w14:paraId="71BB7230" w14:textId="5E136945" w:rsidR="007868DC" w:rsidRPr="00AD7962" w:rsidRDefault="007868DC" w:rsidP="00506B3B">
            <w:pPr>
              <w:spacing w:line="400" w:lineRule="exact"/>
              <w:ind w:leftChars="248" w:left="595"/>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 xml:space="preserve"> 前項書面或紀錄，應由申訴人簽名或蓋章，並載明下列事項：</w:t>
            </w:r>
          </w:p>
          <w:p w14:paraId="3F18901A" w14:textId="77777777" w:rsidR="007868DC" w:rsidRPr="00AD7962" w:rsidRDefault="007868DC" w:rsidP="00506B3B">
            <w:pPr>
              <w:spacing w:line="400" w:lineRule="exact"/>
              <w:ind w:leftChars="248" w:left="1305" w:hangingChars="296" w:hanging="710"/>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（一）申訴人姓名、性別、出生年月日、國民身分證統一編號或護照號碼、服務單位與職稱、住居所、聯絡電話。</w:t>
            </w:r>
          </w:p>
          <w:p w14:paraId="2C5D083E" w14:textId="77777777" w:rsidR="007868DC" w:rsidRPr="00AD7962" w:rsidRDefault="007868DC" w:rsidP="00506B3B">
            <w:pPr>
              <w:spacing w:line="400" w:lineRule="exact"/>
              <w:ind w:leftChars="248" w:left="1305" w:hangingChars="296" w:hanging="710"/>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（二）有法定或委任代理人者，應檢附委任書，並載明其姓名、性別、出生年月日、國民身分證統一編號或護照號碼、住居所、聯絡電話。</w:t>
            </w:r>
          </w:p>
          <w:p w14:paraId="0812015A" w14:textId="77777777" w:rsidR="007868DC" w:rsidRPr="00AD7962" w:rsidRDefault="007868DC" w:rsidP="00506B3B">
            <w:pPr>
              <w:spacing w:line="400" w:lineRule="exact"/>
              <w:ind w:leftChars="248" w:left="1305" w:hangingChars="296" w:hanging="710"/>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（三）申訴之事實內容及相關證據。</w:t>
            </w:r>
          </w:p>
          <w:p w14:paraId="35CA9078" w14:textId="77777777" w:rsidR="007868DC" w:rsidRPr="00AD7962" w:rsidRDefault="007868DC" w:rsidP="00506B3B">
            <w:pPr>
              <w:spacing w:line="400" w:lineRule="exact"/>
              <w:ind w:leftChars="248" w:left="1305" w:hangingChars="296" w:hanging="710"/>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（四）性騷擾事件發生及知悉時間。</w:t>
            </w:r>
          </w:p>
          <w:p w14:paraId="37151CF7" w14:textId="77777777" w:rsidR="007868DC" w:rsidRPr="00AD7962" w:rsidRDefault="007868DC" w:rsidP="00506B3B">
            <w:pPr>
              <w:spacing w:line="400" w:lineRule="exact"/>
              <w:ind w:leftChars="248" w:left="1305" w:hangingChars="296" w:hanging="710"/>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（五）申訴之年月日。</w:t>
            </w:r>
          </w:p>
          <w:p w14:paraId="4005139C" w14:textId="0DF24650" w:rsidR="007868DC" w:rsidRPr="00AD7962" w:rsidRDefault="007868DC" w:rsidP="007868DC">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前項書面或紀錄不合規定，而其情形可補正者，應通知申訴人於十四日內補正。</w:t>
            </w:r>
          </w:p>
          <w:p w14:paraId="29594400" w14:textId="77777777" w:rsidR="007868DC" w:rsidRDefault="007868DC" w:rsidP="007868DC">
            <w:pPr>
              <w:spacing w:line="400" w:lineRule="exact"/>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本處接獲申訴時，適用性工法者，應依該法第十三條第四項規定，通知地方主管機關；適用</w:t>
            </w:r>
            <w:r>
              <w:rPr>
                <w:rFonts w:ascii="標楷體" w:eastAsia="標楷體" w:hAnsi="標楷體" w:hint="eastAsia"/>
                <w:color w:val="000000" w:themeColor="text1"/>
                <w:szCs w:val="24"/>
              </w:rPr>
              <w:t xml:space="preserve">  </w:t>
            </w:r>
          </w:p>
          <w:p w14:paraId="1B315DE5" w14:textId="77777777" w:rsidR="007868DC" w:rsidRDefault="007868DC" w:rsidP="007868DC">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性</w:t>
            </w:r>
            <w:proofErr w:type="gramStart"/>
            <w:r w:rsidRPr="00AD7962">
              <w:rPr>
                <w:rFonts w:ascii="標楷體" w:eastAsia="標楷體" w:hAnsi="標楷體" w:hint="eastAsia"/>
                <w:color w:val="000000" w:themeColor="text1"/>
                <w:szCs w:val="24"/>
              </w:rPr>
              <w:t>騷</w:t>
            </w:r>
            <w:proofErr w:type="gramEnd"/>
            <w:r w:rsidRPr="00AD7962">
              <w:rPr>
                <w:rFonts w:ascii="標楷體" w:eastAsia="標楷體" w:hAnsi="標楷體" w:hint="eastAsia"/>
                <w:color w:val="000000" w:themeColor="text1"/>
                <w:szCs w:val="24"/>
              </w:rPr>
              <w:t>法者，有性</w:t>
            </w:r>
            <w:proofErr w:type="gramStart"/>
            <w:r w:rsidRPr="00AD7962">
              <w:rPr>
                <w:rFonts w:ascii="標楷體" w:eastAsia="標楷體" w:hAnsi="標楷體" w:hint="eastAsia"/>
                <w:color w:val="000000" w:themeColor="text1"/>
                <w:szCs w:val="24"/>
              </w:rPr>
              <w:t>騷</w:t>
            </w:r>
            <w:proofErr w:type="gramEnd"/>
            <w:r w:rsidRPr="00AD7962">
              <w:rPr>
                <w:rFonts w:ascii="標楷體" w:eastAsia="標楷體" w:hAnsi="標楷體" w:hint="eastAsia"/>
                <w:color w:val="000000" w:themeColor="text1"/>
                <w:szCs w:val="24"/>
              </w:rPr>
              <w:t>法第十四條第五項所定不予受理情形，應依該法施行細則第十四條第二項</w:t>
            </w:r>
            <w:r>
              <w:rPr>
                <w:rFonts w:ascii="標楷體" w:eastAsia="標楷體" w:hAnsi="標楷體" w:hint="eastAsia"/>
                <w:color w:val="000000" w:themeColor="text1"/>
                <w:szCs w:val="24"/>
              </w:rPr>
              <w:t xml:space="preserve">    </w:t>
            </w:r>
          </w:p>
          <w:p w14:paraId="07D54440" w14:textId="747292D7" w:rsidR="007868DC" w:rsidRPr="007868DC" w:rsidRDefault="007868DC" w:rsidP="007868DC">
            <w:pPr>
              <w:spacing w:line="400" w:lineRule="exact"/>
              <w:jc w:val="both"/>
              <w:rPr>
                <w:rFonts w:ascii="標楷體" w:eastAsia="標楷體" w:hAnsi="標楷體"/>
                <w:color w:val="000000" w:themeColor="text1"/>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規定，移送地方主管機關決定不予受理或應續行調查。</w:t>
            </w:r>
          </w:p>
        </w:tc>
      </w:tr>
      <w:tr w:rsidR="007868DC" w:rsidRPr="00AD7962" w14:paraId="1B72C860" w14:textId="77777777" w:rsidTr="007868DC">
        <w:trPr>
          <w:trHeight w:val="2626"/>
        </w:trPr>
        <w:tc>
          <w:tcPr>
            <w:tcW w:w="10490" w:type="dxa"/>
          </w:tcPr>
          <w:p w14:paraId="22C2AD19" w14:textId="77777777" w:rsidR="007868DC" w:rsidRPr="00AD7962" w:rsidRDefault="007868DC" w:rsidP="00506B3B">
            <w:pPr>
              <w:spacing w:line="400" w:lineRule="exact"/>
              <w:ind w:left="672" w:hangingChars="280" w:hanging="672"/>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十四、申訴人得於申訴案件決定前，以書面撤回其申訴；申訴經撤回者，不得就同一事由再為申訴。但如屬性工法之性騷擾事件，申訴人撤回申訴後，同一事由如發生新事實或新證據，仍得再</w:t>
            </w:r>
            <w:r>
              <w:rPr>
                <w:rFonts w:ascii="標楷體" w:eastAsia="標楷體" w:hAnsi="標楷體" w:hint="eastAsia"/>
                <w:color w:val="000000" w:themeColor="text1"/>
                <w:szCs w:val="24"/>
              </w:rPr>
              <w:t>提</w:t>
            </w:r>
            <w:r w:rsidRPr="00AD7962">
              <w:rPr>
                <w:rFonts w:ascii="標楷體" w:eastAsia="標楷體" w:hAnsi="標楷體" w:hint="eastAsia"/>
                <w:color w:val="000000" w:themeColor="text1"/>
                <w:szCs w:val="24"/>
              </w:rPr>
              <w:t>出申訴。</w:t>
            </w:r>
          </w:p>
          <w:p w14:paraId="11FE0D0C" w14:textId="1CB9F885" w:rsidR="007868DC" w:rsidRDefault="007868DC" w:rsidP="007868DC">
            <w:pPr>
              <w:pStyle w:val="a8"/>
              <w:spacing w:line="400" w:lineRule="exact"/>
              <w:ind w:leftChars="0"/>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 xml:space="preserve"> </w:t>
            </w:r>
            <w:r w:rsidRPr="007868DC">
              <w:rPr>
                <w:rFonts w:ascii="標楷體" w:eastAsia="標楷體" w:hAnsi="標楷體" w:hint="eastAsia"/>
                <w:color w:val="000000" w:themeColor="text1"/>
                <w:szCs w:val="24"/>
              </w:rPr>
              <w:t>適用性</w:t>
            </w:r>
            <w:proofErr w:type="gramStart"/>
            <w:r w:rsidRPr="007868DC">
              <w:rPr>
                <w:rFonts w:ascii="標楷體" w:eastAsia="標楷體" w:hAnsi="標楷體" w:hint="eastAsia"/>
                <w:color w:val="000000" w:themeColor="text1"/>
                <w:szCs w:val="24"/>
              </w:rPr>
              <w:t>騷</w:t>
            </w:r>
            <w:proofErr w:type="gramEnd"/>
            <w:r w:rsidRPr="007868DC">
              <w:rPr>
                <w:rFonts w:ascii="標楷體" w:eastAsia="標楷體" w:hAnsi="標楷體" w:hint="eastAsia"/>
                <w:color w:val="000000" w:themeColor="text1"/>
                <w:szCs w:val="24"/>
              </w:rPr>
              <w:t>法且屬權勢性騷擾以外之性騷擾事件，本處於調查程序中，獲知任一方當事人有調</w:t>
            </w:r>
            <w:r>
              <w:rPr>
                <w:rFonts w:ascii="標楷體" w:eastAsia="標楷體" w:hAnsi="標楷體" w:hint="eastAsia"/>
                <w:color w:val="000000" w:themeColor="text1"/>
                <w:szCs w:val="24"/>
              </w:rPr>
              <w:t xml:space="preserve">  </w:t>
            </w:r>
          </w:p>
          <w:p w14:paraId="368E7FF7" w14:textId="77777777" w:rsidR="007868DC" w:rsidRDefault="007868DC" w:rsidP="007868DC">
            <w:pPr>
              <w:pStyle w:val="a8"/>
              <w:spacing w:line="400" w:lineRule="exact"/>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7868DC">
              <w:rPr>
                <w:rFonts w:ascii="標楷體" w:eastAsia="標楷體" w:hAnsi="標楷體" w:hint="eastAsia"/>
                <w:color w:val="000000" w:themeColor="text1"/>
                <w:szCs w:val="24"/>
              </w:rPr>
              <w:t>解意願時，應協助其向地方主管機關申請調解，經調解成立且調解書載有當事人同意撤回意</w:t>
            </w:r>
          </w:p>
          <w:p w14:paraId="504252E4" w14:textId="2AB6151D" w:rsidR="007868DC" w:rsidRPr="007868DC" w:rsidRDefault="007868DC" w:rsidP="007868DC">
            <w:pPr>
              <w:pStyle w:val="a8"/>
              <w:spacing w:line="400" w:lineRule="exact"/>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7868DC">
              <w:rPr>
                <w:rFonts w:ascii="標楷體" w:eastAsia="標楷體" w:hAnsi="標楷體" w:hint="eastAsia"/>
                <w:color w:val="000000" w:themeColor="text1"/>
                <w:szCs w:val="24"/>
              </w:rPr>
              <w:t>旨，視為撤回申訴。</w:t>
            </w:r>
          </w:p>
        </w:tc>
      </w:tr>
      <w:tr w:rsidR="007868DC" w:rsidRPr="00AD7962" w14:paraId="2E952B75" w14:textId="77777777" w:rsidTr="00E27490">
        <w:trPr>
          <w:trHeight w:val="975"/>
        </w:trPr>
        <w:tc>
          <w:tcPr>
            <w:tcW w:w="10490" w:type="dxa"/>
          </w:tcPr>
          <w:p w14:paraId="0E68D582" w14:textId="77777777" w:rsidR="007868DC" w:rsidRPr="00AD7962" w:rsidRDefault="007868DC" w:rsidP="00506B3B">
            <w:pPr>
              <w:spacing w:line="400" w:lineRule="exact"/>
              <w:ind w:left="715" w:hangingChars="298" w:hanging="715"/>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十五、</w:t>
            </w:r>
            <w:proofErr w:type="gramStart"/>
            <w:r w:rsidRPr="00AD7962">
              <w:rPr>
                <w:rFonts w:ascii="標楷體" w:eastAsia="標楷體" w:hAnsi="標楷體" w:hint="eastAsia"/>
                <w:color w:val="000000" w:themeColor="text1"/>
                <w:szCs w:val="24"/>
              </w:rPr>
              <w:t>申評會</w:t>
            </w:r>
            <w:proofErr w:type="gramEnd"/>
            <w:r w:rsidRPr="00AD7962">
              <w:rPr>
                <w:rFonts w:ascii="標楷體" w:eastAsia="標楷體" w:hAnsi="標楷體" w:hint="eastAsia"/>
                <w:color w:val="000000" w:themeColor="text1"/>
                <w:szCs w:val="24"/>
              </w:rPr>
              <w:t>處理程序如下：</w:t>
            </w:r>
          </w:p>
          <w:p w14:paraId="66D3A115" w14:textId="77777777" w:rsidR="007868DC" w:rsidRPr="00AD7962" w:rsidRDefault="007868DC" w:rsidP="00506B3B">
            <w:pPr>
              <w:spacing w:line="400" w:lineRule="exact"/>
              <w:ind w:leftChars="248" w:left="1332" w:hangingChars="307" w:hanging="737"/>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（一）受理申訴或移送到達之日起七日內，由召集人指派三人以上委員組成申訴調查小組進行調查，且小組成員應有具備性別意識之外部專業人士。</w:t>
            </w:r>
          </w:p>
          <w:p w14:paraId="5FD7A00F" w14:textId="77777777" w:rsidR="007868DC" w:rsidRPr="00AD7962" w:rsidRDefault="007868DC" w:rsidP="00506B3B">
            <w:pPr>
              <w:spacing w:line="400" w:lineRule="exact"/>
              <w:ind w:leftChars="248" w:left="1332" w:hangingChars="307" w:hanging="737"/>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（二）申訴調查小組及申評會於調查過程或評議時，得通知當事人及關係人進行訪談或到場說明，並得邀請具相關學識經驗之專家學者列席。</w:t>
            </w:r>
          </w:p>
          <w:p w14:paraId="6E243BD5" w14:textId="77777777" w:rsidR="007868DC" w:rsidRPr="00AD7962" w:rsidRDefault="007868DC" w:rsidP="00506B3B">
            <w:pPr>
              <w:spacing w:line="400" w:lineRule="exact"/>
              <w:ind w:leftChars="248" w:left="1332" w:hangingChars="307" w:hanging="737"/>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（三）調查結束後，應作成調查報告書，提申評會評議。</w:t>
            </w:r>
          </w:p>
          <w:p w14:paraId="7F185927" w14:textId="77777777" w:rsidR="007868DC" w:rsidRPr="00AD7962" w:rsidRDefault="007868DC" w:rsidP="00506B3B">
            <w:pPr>
              <w:spacing w:line="400" w:lineRule="exact"/>
              <w:ind w:leftChars="248" w:left="1332" w:hangingChars="307" w:hanging="737"/>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（四）申評會應參考申訴調查小組之調查結果，對申訴事件作出成立或不成立之決議。決議成立者，應視情節輕重，作成懲處或其他適當處理之建議；決議不成立者，仍應審酌評議情形，為必要處理之建議。</w:t>
            </w:r>
          </w:p>
          <w:p w14:paraId="64213A42" w14:textId="77777777" w:rsidR="007868DC" w:rsidRPr="00AD7962" w:rsidRDefault="007868DC" w:rsidP="00506B3B">
            <w:pPr>
              <w:spacing w:line="400" w:lineRule="exact"/>
              <w:ind w:leftChars="248" w:left="1332" w:hangingChars="307" w:hanging="737"/>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（五）申訴決定應載明認定之事實及理由，以書面通知當事人，並移請相關單位辦理。</w:t>
            </w:r>
          </w:p>
          <w:p w14:paraId="69C4D103" w14:textId="77777777" w:rsidR="007868DC" w:rsidRPr="00AD7962" w:rsidRDefault="007868DC" w:rsidP="00506B3B">
            <w:pPr>
              <w:spacing w:line="400" w:lineRule="exact"/>
              <w:ind w:leftChars="248" w:left="1332" w:hangingChars="307" w:hanging="737"/>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（六）申訴事件應自受理之次日起二個月內作成決議。必要時，得延長一個月，並應以書面通知當事人。</w:t>
            </w:r>
          </w:p>
          <w:p w14:paraId="19ED7BD6" w14:textId="77777777" w:rsidR="007868DC" w:rsidRDefault="007868DC" w:rsidP="00506B3B">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（七）申評會對已進入司法程序及適用性工法之性騷擾申訴，經申訴人同意後，得決議暫緩調</w:t>
            </w:r>
          </w:p>
          <w:p w14:paraId="705CAE3C" w14:textId="170547F5" w:rsidR="007868DC" w:rsidRPr="00AD7962" w:rsidRDefault="007868DC" w:rsidP="00506B3B">
            <w:pPr>
              <w:spacing w:line="400" w:lineRule="exact"/>
              <w:jc w:val="both"/>
              <w:rPr>
                <w:rFonts w:ascii="標楷體" w:eastAsia="標楷體" w:hAnsi="標楷體"/>
                <w:color w:val="000000" w:themeColor="text1"/>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查及決議，不受前款結案期限之限制。</w:t>
            </w:r>
          </w:p>
        </w:tc>
      </w:tr>
      <w:tr w:rsidR="00FA28F8" w:rsidRPr="00AD7962" w14:paraId="45533054" w14:textId="77777777" w:rsidTr="00A171E7">
        <w:tc>
          <w:tcPr>
            <w:tcW w:w="10490" w:type="dxa"/>
          </w:tcPr>
          <w:p w14:paraId="776E15A9" w14:textId="77777777" w:rsidR="00FA28F8" w:rsidRPr="00AD7962" w:rsidRDefault="00FA28F8" w:rsidP="00506B3B">
            <w:pPr>
              <w:spacing w:line="400" w:lineRule="exact"/>
              <w:ind w:left="492" w:hangingChars="205" w:hanging="492"/>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十六、申評會調查及評議原則如下：</w:t>
            </w:r>
          </w:p>
          <w:p w14:paraId="5541EA1B" w14:textId="77777777" w:rsidR="00FA28F8" w:rsidRPr="00AD7962" w:rsidRDefault="00FA28F8" w:rsidP="00506B3B">
            <w:pPr>
              <w:spacing w:line="400" w:lineRule="exact"/>
              <w:ind w:leftChars="248" w:left="1303" w:hangingChars="295" w:hanging="708"/>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lastRenderedPageBreak/>
              <w:t>（一）性騷擾事件之調查與評議過程，應以不公開方式為之。</w:t>
            </w:r>
          </w:p>
          <w:p w14:paraId="5CBEF56F" w14:textId="77777777" w:rsidR="00FA28F8" w:rsidRPr="00AD7962" w:rsidRDefault="00FA28F8" w:rsidP="00506B3B">
            <w:pPr>
              <w:spacing w:line="400" w:lineRule="exact"/>
              <w:ind w:leftChars="248" w:left="1303" w:hangingChars="295" w:hanging="708"/>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（二）調查時，當事人及受邀協助調查之關係人或單位應予配合，並提供相關資料，不得規避、妨礙或拒絕。</w:t>
            </w:r>
          </w:p>
          <w:p w14:paraId="24DA852F" w14:textId="77777777" w:rsidR="00FA28F8" w:rsidRPr="00AD7962" w:rsidRDefault="00FA28F8" w:rsidP="00506B3B">
            <w:pPr>
              <w:spacing w:line="400" w:lineRule="exact"/>
              <w:ind w:leftChars="248" w:left="1303" w:hangingChars="295" w:hanging="708"/>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（三）性騷擾事件之調查應秉持客觀、公正、專業原則，給予當事人充分陳述意見及答辯之機會。</w:t>
            </w:r>
          </w:p>
          <w:p w14:paraId="6FCDCD8B" w14:textId="3B59B1E0" w:rsidR="00FA28F8" w:rsidRPr="00AD7962" w:rsidRDefault="00FA28F8" w:rsidP="00506B3B">
            <w:pPr>
              <w:spacing w:line="400" w:lineRule="exact"/>
              <w:jc w:val="both"/>
              <w:rPr>
                <w:rFonts w:ascii="標楷體" w:eastAsia="標楷體" w:hAnsi="標楷體"/>
                <w:color w:val="000000" w:themeColor="text1"/>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（四）當事人之陳述明確，已無詢問必要者，應避免重複詢問。</w:t>
            </w:r>
          </w:p>
        </w:tc>
      </w:tr>
      <w:tr w:rsidR="00FA28F8" w:rsidRPr="00AD7962" w14:paraId="727C4A63" w14:textId="77777777" w:rsidTr="007B52E2">
        <w:tc>
          <w:tcPr>
            <w:tcW w:w="10490" w:type="dxa"/>
          </w:tcPr>
          <w:p w14:paraId="6882D00B" w14:textId="77777777" w:rsidR="00FA28F8" w:rsidRPr="00AD7962" w:rsidRDefault="00FA28F8" w:rsidP="00506B3B">
            <w:pPr>
              <w:spacing w:line="400" w:lineRule="exact"/>
              <w:ind w:left="730" w:hangingChars="304" w:hanging="730"/>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lastRenderedPageBreak/>
              <w:t>十七、參與性騷擾申訴案件之處理、調查、評議之人員，應保護當事人與受邀協助調查之個人隱私，及其他人格法益；對其姓名或其他足以辨識身分之資料，除有調查之必要或基於公共安全之考量外，應予保密，且不得偽造、變造、湮滅或隱匿性騷擾事件之證據。</w:t>
            </w:r>
          </w:p>
          <w:p w14:paraId="3AB66EAB" w14:textId="77777777" w:rsidR="00FA28F8" w:rsidRDefault="00FA28F8" w:rsidP="00506B3B">
            <w:pPr>
              <w:spacing w:line="400" w:lineRule="exact"/>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違反前項規定者，召集人應即終止其參與，並得視其情節依相關規定予以懲處或追究相關</w:t>
            </w:r>
            <w:proofErr w:type="gramStart"/>
            <w:r w:rsidRPr="00AD7962">
              <w:rPr>
                <w:rFonts w:ascii="標楷體" w:eastAsia="標楷體" w:hAnsi="標楷體" w:hint="eastAsia"/>
                <w:color w:val="000000" w:themeColor="text1"/>
                <w:szCs w:val="24"/>
              </w:rPr>
              <w:t>責</w:t>
            </w:r>
            <w:proofErr w:type="gramEnd"/>
            <w:r>
              <w:rPr>
                <w:rFonts w:ascii="標楷體" w:eastAsia="標楷體" w:hAnsi="標楷體" w:hint="eastAsia"/>
                <w:color w:val="000000" w:themeColor="text1"/>
                <w:szCs w:val="24"/>
              </w:rPr>
              <w:t xml:space="preserve">  </w:t>
            </w:r>
          </w:p>
          <w:p w14:paraId="15763281" w14:textId="59894F5F" w:rsidR="00FA28F8" w:rsidRPr="00AD7962" w:rsidRDefault="00FA28F8" w:rsidP="00506B3B">
            <w:pPr>
              <w:spacing w:line="400" w:lineRule="exact"/>
              <w:jc w:val="both"/>
              <w:rPr>
                <w:rFonts w:ascii="標楷體" w:eastAsia="標楷體" w:hAnsi="標楷體"/>
                <w:color w:val="000000" w:themeColor="text1"/>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任，並解除其聘（派）兼。</w:t>
            </w:r>
          </w:p>
        </w:tc>
      </w:tr>
      <w:tr w:rsidR="00FA28F8" w:rsidRPr="00AD7962" w14:paraId="12806551" w14:textId="77777777" w:rsidTr="000F01B5">
        <w:tc>
          <w:tcPr>
            <w:tcW w:w="10490" w:type="dxa"/>
          </w:tcPr>
          <w:p w14:paraId="1C1D292D" w14:textId="77777777" w:rsidR="00FA28F8" w:rsidRPr="00AD7962" w:rsidRDefault="00FA28F8" w:rsidP="00506B3B">
            <w:pPr>
              <w:spacing w:line="400" w:lineRule="exact"/>
              <w:ind w:left="730" w:hangingChars="304" w:hanging="730"/>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十八、參與性騷擾申訴案件之處理、調查、評議人員，有下列各款情形之</w:t>
            </w:r>
            <w:proofErr w:type="gramStart"/>
            <w:r w:rsidRPr="00AD7962">
              <w:rPr>
                <w:rFonts w:ascii="標楷體" w:eastAsia="標楷體" w:hAnsi="標楷體" w:hint="eastAsia"/>
                <w:color w:val="000000" w:themeColor="text1"/>
                <w:szCs w:val="24"/>
              </w:rPr>
              <w:t>一</w:t>
            </w:r>
            <w:proofErr w:type="gramEnd"/>
            <w:r w:rsidRPr="00AD7962">
              <w:rPr>
                <w:rFonts w:ascii="標楷體" w:eastAsia="標楷體" w:hAnsi="標楷體" w:hint="eastAsia"/>
                <w:color w:val="000000" w:themeColor="text1"/>
                <w:szCs w:val="24"/>
              </w:rPr>
              <w:t>者，應自行迴避：</w:t>
            </w:r>
          </w:p>
          <w:p w14:paraId="25C17001" w14:textId="77777777" w:rsidR="00FA28F8" w:rsidRPr="00AD7962" w:rsidRDefault="00FA28F8" w:rsidP="00506B3B">
            <w:pPr>
              <w:spacing w:line="400" w:lineRule="exact"/>
              <w:ind w:leftChars="248" w:left="1305" w:hangingChars="296" w:hanging="710"/>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（一）本人或其配偶、前配偶、四親等內之血親或三親等內之姻親或曾有此關係者為事件之當事人時。</w:t>
            </w:r>
          </w:p>
          <w:p w14:paraId="08F299E1" w14:textId="77777777" w:rsidR="00FA28F8" w:rsidRPr="00AD7962" w:rsidRDefault="00FA28F8" w:rsidP="00506B3B">
            <w:pPr>
              <w:spacing w:line="400" w:lineRule="exact"/>
              <w:ind w:leftChars="248" w:left="1305" w:hangingChars="296" w:hanging="710"/>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（二）本人或其配偶、前配偶，就該事件與當事人有共同權利人或共同義務人之關係。</w:t>
            </w:r>
          </w:p>
          <w:p w14:paraId="5E05F31A" w14:textId="77777777" w:rsidR="00FA28F8" w:rsidRPr="00AD7962" w:rsidRDefault="00FA28F8" w:rsidP="00506B3B">
            <w:pPr>
              <w:spacing w:line="400" w:lineRule="exact"/>
              <w:ind w:leftChars="248" w:left="1305" w:hangingChars="296" w:hanging="710"/>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（三）現為或曾為該事件當事人之代理人、輔佐人。</w:t>
            </w:r>
          </w:p>
          <w:p w14:paraId="254C0649" w14:textId="77777777" w:rsidR="00FA28F8" w:rsidRPr="00AD7962" w:rsidRDefault="00FA28F8" w:rsidP="00506B3B">
            <w:pPr>
              <w:spacing w:line="400" w:lineRule="exact"/>
              <w:ind w:leftChars="248" w:left="1305" w:hangingChars="296" w:hanging="710"/>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（四）於該事件，曾為證人、鑑定人。</w:t>
            </w:r>
          </w:p>
          <w:p w14:paraId="7099F030" w14:textId="31833892" w:rsidR="00FA28F8" w:rsidRPr="00AD7962" w:rsidRDefault="00FA28F8" w:rsidP="00506B3B">
            <w:pPr>
              <w:spacing w:line="400" w:lineRule="exact"/>
              <w:ind w:leftChars="304" w:left="730" w:firstLineChars="3" w:firstLine="7"/>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性騷擾事件申訴及申復之調查人員有下列各款情形之</w:t>
            </w:r>
            <w:proofErr w:type="gramStart"/>
            <w:r w:rsidRPr="00AD7962">
              <w:rPr>
                <w:rFonts w:ascii="標楷體" w:eastAsia="標楷體" w:hAnsi="標楷體" w:hint="eastAsia"/>
                <w:color w:val="000000" w:themeColor="text1"/>
                <w:szCs w:val="24"/>
              </w:rPr>
              <w:t>一</w:t>
            </w:r>
            <w:proofErr w:type="gramEnd"/>
            <w:r w:rsidRPr="00AD7962">
              <w:rPr>
                <w:rFonts w:ascii="標楷體" w:eastAsia="標楷體" w:hAnsi="標楷體" w:hint="eastAsia"/>
                <w:color w:val="000000" w:themeColor="text1"/>
                <w:szCs w:val="24"/>
              </w:rPr>
              <w:t>者，當事人得申請迴避：</w:t>
            </w:r>
          </w:p>
          <w:p w14:paraId="5CA06130" w14:textId="4A52E4EA" w:rsidR="00FA28F8" w:rsidRPr="00AD7962" w:rsidRDefault="00FA28F8" w:rsidP="00FA28F8">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（一）有前項所定之情形而</w:t>
            </w:r>
            <w:proofErr w:type="gramStart"/>
            <w:r w:rsidRPr="00AD7962">
              <w:rPr>
                <w:rFonts w:ascii="標楷體" w:eastAsia="標楷體" w:hAnsi="標楷體" w:hint="eastAsia"/>
                <w:color w:val="000000" w:themeColor="text1"/>
                <w:szCs w:val="24"/>
              </w:rPr>
              <w:t>不</w:t>
            </w:r>
            <w:proofErr w:type="gramEnd"/>
            <w:r w:rsidRPr="00AD7962">
              <w:rPr>
                <w:rFonts w:ascii="標楷體" w:eastAsia="標楷體" w:hAnsi="標楷體" w:hint="eastAsia"/>
                <w:color w:val="000000" w:themeColor="text1"/>
                <w:szCs w:val="24"/>
              </w:rPr>
              <w:t>自行迴避。</w:t>
            </w:r>
          </w:p>
          <w:p w14:paraId="0FBD631B" w14:textId="6E517DCC" w:rsidR="00FA28F8" w:rsidRPr="00AD7962" w:rsidRDefault="00FA28F8" w:rsidP="00FA28F8">
            <w:pPr>
              <w:spacing w:line="40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（二）有具體事實，足認其執行調查有偏頗之虞。</w:t>
            </w:r>
          </w:p>
          <w:p w14:paraId="6F8FAF2A" w14:textId="4C09B33F" w:rsidR="00FA28F8" w:rsidRPr="00AD7962" w:rsidRDefault="00FA28F8" w:rsidP="00506B3B">
            <w:pPr>
              <w:spacing w:line="400" w:lineRule="exact"/>
              <w:ind w:leftChars="304" w:left="730" w:firstLineChars="3" w:firstLine="7"/>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前項申請，應舉其原因及事實，向申評會為之，並應為適當</w:t>
            </w:r>
            <w:proofErr w:type="gramStart"/>
            <w:r w:rsidRPr="00AD7962">
              <w:rPr>
                <w:rFonts w:ascii="標楷體" w:eastAsia="標楷體" w:hAnsi="標楷體" w:hint="eastAsia"/>
                <w:color w:val="000000" w:themeColor="text1"/>
                <w:szCs w:val="24"/>
              </w:rPr>
              <w:t>之釋明</w:t>
            </w:r>
            <w:proofErr w:type="gramEnd"/>
            <w:r w:rsidRPr="00AD7962">
              <w:rPr>
                <w:rFonts w:ascii="標楷體" w:eastAsia="標楷體" w:hAnsi="標楷體" w:hint="eastAsia"/>
                <w:color w:val="000000" w:themeColor="text1"/>
                <w:szCs w:val="24"/>
              </w:rPr>
              <w:t>；被申請迴避之調查人員，對於該申請得提出意見書。被申請迴避之調查人員在就該申請事件為</w:t>
            </w:r>
            <w:proofErr w:type="gramStart"/>
            <w:r w:rsidRPr="00AD7962">
              <w:rPr>
                <w:rFonts w:ascii="標楷體" w:eastAsia="標楷體" w:hAnsi="標楷體" w:hint="eastAsia"/>
                <w:color w:val="000000" w:themeColor="text1"/>
                <w:szCs w:val="24"/>
              </w:rPr>
              <w:t>准駁前</w:t>
            </w:r>
            <w:proofErr w:type="gramEnd"/>
            <w:r w:rsidRPr="00AD7962">
              <w:rPr>
                <w:rFonts w:ascii="標楷體" w:eastAsia="標楷體" w:hAnsi="標楷體" w:hint="eastAsia"/>
                <w:color w:val="000000" w:themeColor="text1"/>
                <w:szCs w:val="24"/>
              </w:rPr>
              <w:t>，應停止調查工作。但有急迫情形，仍應為必要處置。</w:t>
            </w:r>
          </w:p>
          <w:p w14:paraId="6DB6A261" w14:textId="2AD14071" w:rsidR="00FA28F8" w:rsidRPr="00AD7962" w:rsidRDefault="00FA28F8" w:rsidP="00506B3B">
            <w:pPr>
              <w:spacing w:line="400" w:lineRule="exact"/>
              <w:jc w:val="both"/>
              <w:rPr>
                <w:rFonts w:ascii="標楷體" w:eastAsia="標楷體" w:hAnsi="標楷體"/>
                <w:color w:val="000000" w:themeColor="text1"/>
              </w:rPr>
            </w:pPr>
            <w:r w:rsidRPr="00AD7962">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調查人員有第一項所定情形</w:t>
            </w:r>
            <w:proofErr w:type="gramStart"/>
            <w:r w:rsidRPr="00AD7962">
              <w:rPr>
                <w:rFonts w:ascii="標楷體" w:eastAsia="標楷體" w:hAnsi="標楷體" w:hint="eastAsia"/>
                <w:color w:val="000000" w:themeColor="text1"/>
                <w:szCs w:val="24"/>
              </w:rPr>
              <w:t>不</w:t>
            </w:r>
            <w:proofErr w:type="gramEnd"/>
            <w:r w:rsidRPr="00AD7962">
              <w:rPr>
                <w:rFonts w:ascii="標楷體" w:eastAsia="標楷體" w:hAnsi="標楷體" w:hint="eastAsia"/>
                <w:color w:val="000000" w:themeColor="text1"/>
                <w:szCs w:val="24"/>
              </w:rPr>
              <w:t>自行迴避，而未經當事人申請迴避者，應由申評會命其迴避。</w:t>
            </w:r>
          </w:p>
        </w:tc>
      </w:tr>
      <w:tr w:rsidR="00FA28F8" w:rsidRPr="00AD7962" w14:paraId="233017C1" w14:textId="77777777" w:rsidTr="00E30701">
        <w:tc>
          <w:tcPr>
            <w:tcW w:w="10490" w:type="dxa"/>
          </w:tcPr>
          <w:p w14:paraId="5AEACBF8" w14:textId="77777777" w:rsidR="00FA28F8" w:rsidRPr="00AD7962" w:rsidRDefault="00FA28F8" w:rsidP="00506B3B">
            <w:pPr>
              <w:spacing w:line="400" w:lineRule="exact"/>
              <w:ind w:left="737" w:hangingChars="307" w:hanging="737"/>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十九、申訴事件有下列各款情形之一時，不予受理：</w:t>
            </w:r>
          </w:p>
          <w:p w14:paraId="7C9FD7D6" w14:textId="77777777" w:rsidR="00FA28F8" w:rsidRPr="00AD7962" w:rsidRDefault="00FA28F8" w:rsidP="00506B3B">
            <w:pPr>
              <w:spacing w:line="400" w:lineRule="exact"/>
              <w:ind w:leftChars="190" w:left="1135" w:hangingChars="283" w:hanging="679"/>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（一）申訴書要件不完備，經通知限期於十四日內補正，屆期未補正。</w:t>
            </w:r>
          </w:p>
          <w:p w14:paraId="1B28186B" w14:textId="77777777" w:rsidR="00FA28F8" w:rsidRPr="00AD7962" w:rsidRDefault="00FA28F8" w:rsidP="00506B3B">
            <w:pPr>
              <w:spacing w:line="400" w:lineRule="exact"/>
              <w:ind w:leftChars="190" w:left="1135" w:hangingChars="283" w:hanging="679"/>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（二）申訴人非性騷擾事件之被害人或其法定代理人。</w:t>
            </w:r>
          </w:p>
          <w:p w14:paraId="6C3D7518" w14:textId="77777777" w:rsidR="00FA28F8" w:rsidRPr="00AD7962" w:rsidRDefault="00FA28F8" w:rsidP="00506B3B">
            <w:pPr>
              <w:spacing w:line="400" w:lineRule="exact"/>
              <w:ind w:leftChars="190" w:left="1135" w:hangingChars="283" w:hanging="679"/>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（三）同一事由經申訴決議、撤回申訴或視為撤回申訴後，再提起申訴。</w:t>
            </w:r>
          </w:p>
          <w:p w14:paraId="05E45225" w14:textId="352EA477" w:rsidR="00FA28F8" w:rsidRPr="00AD7962" w:rsidRDefault="00FA28F8" w:rsidP="00FA28F8">
            <w:pPr>
              <w:spacing w:line="400" w:lineRule="exact"/>
              <w:jc w:val="both"/>
              <w:rPr>
                <w:rFonts w:ascii="標楷體" w:eastAsia="標楷體" w:hAnsi="標楷體"/>
                <w:color w:val="000000" w:themeColor="text1"/>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（四）同一事件已調查完畢，並將調查結果函覆當事人。</w:t>
            </w:r>
          </w:p>
        </w:tc>
      </w:tr>
      <w:tr w:rsidR="00FA28F8" w:rsidRPr="00AD7962" w14:paraId="77CC0856" w14:textId="77777777" w:rsidTr="00AB10F5">
        <w:tc>
          <w:tcPr>
            <w:tcW w:w="10490" w:type="dxa"/>
            <w:shd w:val="clear" w:color="auto" w:fill="E7E6E6" w:themeFill="background2"/>
          </w:tcPr>
          <w:p w14:paraId="75EBF2BC" w14:textId="59435C76" w:rsidR="00FA28F8" w:rsidRPr="00AD7962" w:rsidRDefault="00FA28F8" w:rsidP="00107D70">
            <w:pPr>
              <w:spacing w:line="400" w:lineRule="exact"/>
              <w:jc w:val="center"/>
              <w:rPr>
                <w:rFonts w:ascii="標楷體" w:eastAsia="標楷體" w:hAnsi="標楷體"/>
                <w:color w:val="000000" w:themeColor="text1"/>
              </w:rPr>
            </w:pPr>
            <w:r w:rsidRPr="00AD7962">
              <w:rPr>
                <w:rFonts w:ascii="標楷體" w:eastAsia="標楷體" w:hAnsi="標楷體" w:hint="eastAsia"/>
                <w:b/>
                <w:color w:val="000000" w:themeColor="text1"/>
                <w:szCs w:val="24"/>
              </w:rPr>
              <w:t>第三節  救濟程序</w:t>
            </w:r>
          </w:p>
        </w:tc>
      </w:tr>
      <w:tr w:rsidR="00FA28F8" w:rsidRPr="00AD7962" w14:paraId="1776296F" w14:textId="77777777" w:rsidTr="00813F74">
        <w:tc>
          <w:tcPr>
            <w:tcW w:w="10490" w:type="dxa"/>
          </w:tcPr>
          <w:p w14:paraId="78C0172E" w14:textId="77777777" w:rsidR="00FA28F8" w:rsidRDefault="00FA28F8" w:rsidP="00506B3B">
            <w:pPr>
              <w:spacing w:line="400" w:lineRule="exact"/>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二十、屬性</w:t>
            </w:r>
            <w:proofErr w:type="gramStart"/>
            <w:r w:rsidRPr="00AD7962">
              <w:rPr>
                <w:rFonts w:ascii="標楷體" w:eastAsia="標楷體" w:hAnsi="標楷體" w:hint="eastAsia"/>
                <w:color w:val="000000" w:themeColor="text1"/>
                <w:szCs w:val="24"/>
              </w:rPr>
              <w:t>騷</w:t>
            </w:r>
            <w:proofErr w:type="gramEnd"/>
            <w:r w:rsidRPr="00AD7962">
              <w:rPr>
                <w:rFonts w:ascii="標楷體" w:eastAsia="標楷體" w:hAnsi="標楷體" w:hint="eastAsia"/>
                <w:color w:val="000000" w:themeColor="text1"/>
                <w:szCs w:val="24"/>
              </w:rPr>
              <w:t>法之申訴案件，申訴人及行為人不服當地主管機關所設之性騷擾防治審議會之調查結</w:t>
            </w:r>
            <w:r>
              <w:rPr>
                <w:rFonts w:ascii="標楷體" w:eastAsia="標楷體" w:hAnsi="標楷體" w:hint="eastAsia"/>
                <w:color w:val="000000" w:themeColor="text1"/>
                <w:szCs w:val="24"/>
              </w:rPr>
              <w:t xml:space="preserve">  </w:t>
            </w:r>
          </w:p>
          <w:p w14:paraId="713849DA" w14:textId="62FAC087" w:rsidR="00FA28F8" w:rsidRPr="00AD7962" w:rsidRDefault="00FA28F8" w:rsidP="00506B3B">
            <w:pPr>
              <w:spacing w:line="400" w:lineRule="exact"/>
              <w:jc w:val="both"/>
              <w:rPr>
                <w:rFonts w:ascii="標楷體" w:eastAsia="標楷體" w:hAnsi="標楷體"/>
                <w:color w:val="000000" w:themeColor="text1"/>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果決定，得依法提起訴願。</w:t>
            </w:r>
          </w:p>
        </w:tc>
      </w:tr>
      <w:tr w:rsidR="00FA28F8" w:rsidRPr="00AD7962" w14:paraId="77318E83" w14:textId="77777777" w:rsidTr="00BA1919">
        <w:tc>
          <w:tcPr>
            <w:tcW w:w="10490" w:type="dxa"/>
          </w:tcPr>
          <w:p w14:paraId="3E5102BA" w14:textId="77777777" w:rsidR="00FA28F8" w:rsidRDefault="00FA28F8" w:rsidP="00506B3B">
            <w:pPr>
              <w:spacing w:line="400" w:lineRule="exact"/>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二十一、屬性工法之申訴案件，被申訴人為機關首長、機關未處理或不服機關所為之調查或懲處結</w:t>
            </w:r>
            <w:r>
              <w:rPr>
                <w:rFonts w:ascii="標楷體" w:eastAsia="標楷體" w:hAnsi="標楷體" w:hint="eastAsia"/>
                <w:color w:val="000000" w:themeColor="text1"/>
                <w:szCs w:val="24"/>
              </w:rPr>
              <w:t xml:space="preserve">  </w:t>
            </w:r>
          </w:p>
          <w:p w14:paraId="0DE722DF" w14:textId="3C28EF19" w:rsidR="00FA28F8" w:rsidRPr="00AD7962" w:rsidRDefault="00FA28F8" w:rsidP="00506B3B">
            <w:pPr>
              <w:spacing w:line="400" w:lineRule="exact"/>
              <w:jc w:val="both"/>
              <w:rPr>
                <w:rFonts w:ascii="標楷體" w:eastAsia="標楷體" w:hAnsi="標楷體"/>
                <w:color w:val="000000" w:themeColor="text1"/>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果者，</w:t>
            </w:r>
            <w:proofErr w:type="gramStart"/>
            <w:r w:rsidRPr="00AD7962">
              <w:rPr>
                <w:rFonts w:ascii="標楷體" w:eastAsia="標楷體" w:hAnsi="標楷體" w:hint="eastAsia"/>
                <w:color w:val="000000" w:themeColor="text1"/>
                <w:szCs w:val="24"/>
              </w:rPr>
              <w:t>得依性工法</w:t>
            </w:r>
            <w:proofErr w:type="gramEnd"/>
            <w:r w:rsidRPr="00AD7962">
              <w:rPr>
                <w:rFonts w:ascii="標楷體" w:eastAsia="標楷體" w:hAnsi="標楷體" w:hint="eastAsia"/>
                <w:color w:val="000000" w:themeColor="text1"/>
                <w:szCs w:val="24"/>
              </w:rPr>
              <w:t>規定，</w:t>
            </w:r>
            <w:proofErr w:type="gramStart"/>
            <w:r w:rsidRPr="00AD7962">
              <w:rPr>
                <w:rFonts w:ascii="標楷體" w:eastAsia="標楷體" w:hAnsi="標楷體" w:hint="eastAsia"/>
                <w:color w:val="000000" w:themeColor="text1"/>
                <w:szCs w:val="24"/>
              </w:rPr>
              <w:t>逕</w:t>
            </w:r>
            <w:proofErr w:type="gramEnd"/>
            <w:r w:rsidRPr="00AD7962">
              <w:rPr>
                <w:rFonts w:ascii="標楷體" w:eastAsia="標楷體" w:hAnsi="標楷體" w:hint="eastAsia"/>
                <w:color w:val="000000" w:themeColor="text1"/>
                <w:szCs w:val="24"/>
              </w:rPr>
              <w:t>向地方主管機關提起申訴。</w:t>
            </w:r>
          </w:p>
        </w:tc>
      </w:tr>
      <w:tr w:rsidR="00FA28F8" w:rsidRPr="00AD7962" w14:paraId="44F159A8" w14:textId="77777777" w:rsidTr="00CE1AD6">
        <w:tc>
          <w:tcPr>
            <w:tcW w:w="10490" w:type="dxa"/>
            <w:shd w:val="clear" w:color="auto" w:fill="E7E6E6" w:themeFill="background2"/>
          </w:tcPr>
          <w:p w14:paraId="6CC10BDF" w14:textId="0222A224" w:rsidR="00FA28F8" w:rsidRPr="00B7371F" w:rsidRDefault="00FA28F8" w:rsidP="00107D70">
            <w:pPr>
              <w:jc w:val="center"/>
              <w:rPr>
                <w:rFonts w:ascii="標楷體" w:eastAsia="標楷體" w:hAnsi="標楷體"/>
                <w:color w:val="000000" w:themeColor="text1"/>
                <w:sz w:val="36"/>
                <w:szCs w:val="36"/>
              </w:rPr>
            </w:pPr>
            <w:r w:rsidRPr="00B7371F">
              <w:rPr>
                <w:rFonts w:ascii="標楷體" w:eastAsia="標楷體" w:hAnsi="標楷體" w:hint="eastAsia"/>
                <w:b/>
                <w:color w:val="000000" w:themeColor="text1"/>
                <w:sz w:val="36"/>
                <w:szCs w:val="36"/>
              </w:rPr>
              <w:t>第</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四</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章  申</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訴</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決</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定</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或</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調</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查</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結</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果</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之</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處</w:t>
            </w:r>
            <w:r w:rsidR="00CE1AD6"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理</w:t>
            </w:r>
          </w:p>
        </w:tc>
      </w:tr>
      <w:tr w:rsidR="002A1B0C" w:rsidRPr="00AD7962" w14:paraId="634C9A32" w14:textId="77777777" w:rsidTr="00825902">
        <w:tc>
          <w:tcPr>
            <w:tcW w:w="10490" w:type="dxa"/>
          </w:tcPr>
          <w:p w14:paraId="168277CD" w14:textId="77777777" w:rsidR="002A1B0C" w:rsidRDefault="002A1B0C" w:rsidP="00506B3B">
            <w:pPr>
              <w:spacing w:line="400" w:lineRule="exact"/>
              <w:ind w:left="912" w:hangingChars="380" w:hanging="912"/>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二十二、性騷擾事件經調查屬實，本處應依申評會之建議，視情節輕重，依公務人員考績法或其他</w:t>
            </w:r>
            <w:r>
              <w:rPr>
                <w:rFonts w:ascii="標楷體" w:eastAsia="標楷體" w:hAnsi="標楷體" w:hint="eastAsia"/>
                <w:color w:val="000000" w:themeColor="text1"/>
                <w:szCs w:val="24"/>
              </w:rPr>
              <w:t xml:space="preserve"> </w:t>
            </w:r>
          </w:p>
          <w:p w14:paraId="4E9BE6D1" w14:textId="77777777" w:rsidR="002A1B0C" w:rsidRDefault="002A1B0C" w:rsidP="00506B3B">
            <w:pPr>
              <w:spacing w:line="400" w:lineRule="exact"/>
              <w:ind w:left="912" w:hangingChars="380" w:hanging="912"/>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相關法令規定，對申訴之相對人為適當之懲處或處理；經證明申訴之事實為虛偽者，應對</w:t>
            </w:r>
            <w:r>
              <w:rPr>
                <w:rFonts w:ascii="標楷體" w:eastAsia="標楷體" w:hAnsi="標楷體" w:hint="eastAsia"/>
                <w:color w:val="000000" w:themeColor="text1"/>
                <w:szCs w:val="24"/>
              </w:rPr>
              <w:t xml:space="preserve">  </w:t>
            </w:r>
          </w:p>
          <w:p w14:paraId="781AD962" w14:textId="7F4BBCA0" w:rsidR="002A1B0C" w:rsidRPr="00AD7962" w:rsidRDefault="002A1B0C" w:rsidP="00506B3B">
            <w:pPr>
              <w:spacing w:line="400" w:lineRule="exact"/>
              <w:ind w:left="912" w:hangingChars="380" w:hanging="912"/>
              <w:jc w:val="both"/>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 xml:space="preserve">        </w:t>
            </w:r>
            <w:r w:rsidRPr="00AD7962">
              <w:rPr>
                <w:rFonts w:ascii="標楷體" w:eastAsia="標楷體" w:hAnsi="標楷體" w:hint="eastAsia"/>
                <w:color w:val="000000" w:themeColor="text1"/>
                <w:szCs w:val="24"/>
              </w:rPr>
              <w:t>申訴人為適當之懲處或處理。</w:t>
            </w:r>
          </w:p>
          <w:p w14:paraId="6CDFDDCB" w14:textId="1A18055B" w:rsidR="002A1B0C" w:rsidRPr="00AD7962" w:rsidRDefault="002A1B0C" w:rsidP="00506B3B">
            <w:pPr>
              <w:spacing w:line="400" w:lineRule="exact"/>
              <w:jc w:val="both"/>
              <w:rPr>
                <w:rFonts w:ascii="標楷體" w:eastAsia="標楷體" w:hAnsi="標楷體"/>
                <w:color w:val="000000" w:themeColor="text1"/>
              </w:rPr>
            </w:pPr>
            <w:r w:rsidRPr="00AD7962">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前項懲處或處理應以書面</w:t>
            </w:r>
            <w:proofErr w:type="gramStart"/>
            <w:r w:rsidRPr="00AD7962">
              <w:rPr>
                <w:rFonts w:ascii="標楷體" w:eastAsia="標楷體" w:hAnsi="標楷體" w:hint="eastAsia"/>
                <w:color w:val="000000" w:themeColor="text1"/>
                <w:szCs w:val="24"/>
              </w:rPr>
              <w:t>逕</w:t>
            </w:r>
            <w:proofErr w:type="gramEnd"/>
            <w:r w:rsidRPr="00AD7962">
              <w:rPr>
                <w:rFonts w:ascii="標楷體" w:eastAsia="標楷體" w:hAnsi="標楷體" w:hint="eastAsia"/>
                <w:color w:val="000000" w:themeColor="text1"/>
                <w:szCs w:val="24"/>
              </w:rPr>
              <w:t>送相關單位執行有關事項。</w:t>
            </w:r>
          </w:p>
        </w:tc>
      </w:tr>
      <w:tr w:rsidR="002A1B0C" w:rsidRPr="00AD7962" w14:paraId="67124F1B" w14:textId="77777777" w:rsidTr="00D038DD">
        <w:tc>
          <w:tcPr>
            <w:tcW w:w="10490" w:type="dxa"/>
          </w:tcPr>
          <w:p w14:paraId="45271DFB" w14:textId="77777777" w:rsidR="002A1B0C" w:rsidRPr="00AD7962" w:rsidRDefault="002A1B0C" w:rsidP="00506B3B">
            <w:pPr>
              <w:spacing w:line="400" w:lineRule="exact"/>
              <w:ind w:left="924" w:hangingChars="385" w:hanging="924"/>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lastRenderedPageBreak/>
              <w:t>二十三、屬性工法規範之申訴案件，經申評會作出成立決定者，應按勞動部規定之內容及方式，通知地方主管機關。</w:t>
            </w:r>
          </w:p>
          <w:p w14:paraId="36EE17C2" w14:textId="4315DEBE" w:rsidR="002A1B0C" w:rsidRPr="002A1B0C" w:rsidRDefault="002A1B0C" w:rsidP="002A1B0C">
            <w:pPr>
              <w:spacing w:line="400" w:lineRule="exact"/>
              <w:jc w:val="both"/>
              <w:rPr>
                <w:rFonts w:ascii="標楷體" w:eastAsia="標楷體" w:hAnsi="標楷體"/>
                <w:color w:val="000000" w:themeColor="text1"/>
              </w:rPr>
            </w:pPr>
            <w:r w:rsidRPr="00AD7962">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屬性</w:t>
            </w:r>
            <w:proofErr w:type="gramStart"/>
            <w:r w:rsidRPr="00AD7962">
              <w:rPr>
                <w:rFonts w:ascii="標楷體" w:eastAsia="標楷體" w:hAnsi="標楷體" w:hint="eastAsia"/>
                <w:color w:val="000000" w:themeColor="text1"/>
                <w:szCs w:val="24"/>
              </w:rPr>
              <w:t>騷</w:t>
            </w:r>
            <w:proofErr w:type="gramEnd"/>
            <w:r w:rsidRPr="00AD7962">
              <w:rPr>
                <w:rFonts w:ascii="標楷體" w:eastAsia="標楷體" w:hAnsi="標楷體" w:hint="eastAsia"/>
                <w:color w:val="000000" w:themeColor="text1"/>
                <w:szCs w:val="24"/>
              </w:rPr>
              <w:t>法規範之申訴案件，本處應作成調查報告及處理建議，移送地方主管機關辦理。</w:t>
            </w:r>
          </w:p>
        </w:tc>
      </w:tr>
      <w:tr w:rsidR="002A1B0C" w:rsidRPr="00AD7962" w14:paraId="0C037D46" w14:textId="77777777" w:rsidTr="00CE1AD6">
        <w:tc>
          <w:tcPr>
            <w:tcW w:w="10490" w:type="dxa"/>
            <w:shd w:val="clear" w:color="auto" w:fill="E7E6E6" w:themeFill="background2"/>
          </w:tcPr>
          <w:p w14:paraId="58DF5D19" w14:textId="44B63711" w:rsidR="002A1B0C" w:rsidRPr="00B7371F" w:rsidRDefault="002A1B0C" w:rsidP="00107D70">
            <w:pPr>
              <w:spacing w:line="400" w:lineRule="exact"/>
              <w:jc w:val="center"/>
              <w:rPr>
                <w:rFonts w:ascii="標楷體" w:eastAsia="標楷體" w:hAnsi="標楷體"/>
                <w:color w:val="000000" w:themeColor="text1"/>
                <w:sz w:val="36"/>
                <w:szCs w:val="36"/>
              </w:rPr>
            </w:pPr>
            <w:r w:rsidRPr="00B7371F">
              <w:rPr>
                <w:rFonts w:ascii="標楷體" w:eastAsia="標楷體" w:hAnsi="標楷體" w:hint="eastAsia"/>
                <w:b/>
                <w:color w:val="000000" w:themeColor="text1"/>
                <w:sz w:val="36"/>
                <w:szCs w:val="36"/>
              </w:rPr>
              <w:t>第</w:t>
            </w:r>
            <w:r w:rsidR="00107D70"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五</w:t>
            </w:r>
            <w:r w:rsidR="00107D70"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章  保</w:t>
            </w:r>
            <w:r w:rsidR="00107D70"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護</w:t>
            </w:r>
            <w:r w:rsidR="00107D70"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與</w:t>
            </w:r>
            <w:r w:rsidR="00107D70"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扶</w:t>
            </w:r>
            <w:r w:rsidR="00107D70"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助</w:t>
            </w:r>
          </w:p>
        </w:tc>
      </w:tr>
      <w:tr w:rsidR="002A1B0C" w:rsidRPr="00AD7962" w14:paraId="09292520" w14:textId="77777777" w:rsidTr="00003CE8">
        <w:tc>
          <w:tcPr>
            <w:tcW w:w="10490" w:type="dxa"/>
          </w:tcPr>
          <w:p w14:paraId="4FC9B040" w14:textId="77777777" w:rsidR="002A1B0C" w:rsidRPr="00AD7962" w:rsidRDefault="002A1B0C" w:rsidP="00506B3B">
            <w:pPr>
              <w:spacing w:line="400" w:lineRule="exact"/>
              <w:ind w:left="938" w:hangingChars="391" w:hanging="938"/>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二十四、性騷擾事件處理過程中，</w:t>
            </w:r>
            <w:proofErr w:type="gramStart"/>
            <w:r w:rsidRPr="00AD7962">
              <w:rPr>
                <w:rFonts w:ascii="標楷體" w:eastAsia="標楷體" w:hAnsi="標楷體" w:hint="eastAsia"/>
                <w:color w:val="000000" w:themeColor="text1"/>
                <w:szCs w:val="24"/>
              </w:rPr>
              <w:t>本處視當事人</w:t>
            </w:r>
            <w:proofErr w:type="gramEnd"/>
            <w:r w:rsidRPr="00AD7962">
              <w:rPr>
                <w:rFonts w:ascii="標楷體" w:eastAsia="標楷體" w:hAnsi="標楷體" w:hint="eastAsia"/>
                <w:color w:val="000000" w:themeColor="text1"/>
                <w:szCs w:val="24"/>
              </w:rPr>
              <w:t>之身心狀況或需要，主動提供或轉</w:t>
            </w:r>
            <w:proofErr w:type="gramStart"/>
            <w:r w:rsidRPr="00AD7962">
              <w:rPr>
                <w:rFonts w:ascii="標楷體" w:eastAsia="標楷體" w:hAnsi="標楷體" w:hint="eastAsia"/>
                <w:color w:val="000000" w:themeColor="text1"/>
                <w:szCs w:val="24"/>
              </w:rPr>
              <w:t>介</w:t>
            </w:r>
            <w:proofErr w:type="gramEnd"/>
            <w:r w:rsidRPr="00AD7962">
              <w:rPr>
                <w:rFonts w:ascii="標楷體" w:eastAsia="標楷體" w:hAnsi="標楷體" w:hint="eastAsia"/>
                <w:color w:val="000000" w:themeColor="text1"/>
                <w:szCs w:val="24"/>
              </w:rPr>
              <w:t>諮詢協助、心理輔導、法律協助、社會福利資源及其必要之服務。</w:t>
            </w:r>
          </w:p>
          <w:p w14:paraId="5BE8E6DF" w14:textId="77777777" w:rsidR="002A1B0C" w:rsidRDefault="002A1B0C" w:rsidP="002A1B0C">
            <w:pPr>
              <w:spacing w:line="400" w:lineRule="exact"/>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本處受雇者人數如達五百人以上，因申訴人或被害人之請求，應提供至少二次之心理諮商</w:t>
            </w:r>
            <w:r>
              <w:rPr>
                <w:rFonts w:ascii="標楷體" w:eastAsia="標楷體" w:hAnsi="標楷體" w:hint="eastAsia"/>
                <w:color w:val="000000" w:themeColor="text1"/>
                <w:szCs w:val="24"/>
              </w:rPr>
              <w:t xml:space="preserve">  </w:t>
            </w:r>
          </w:p>
          <w:p w14:paraId="125605CC" w14:textId="55BD41C1" w:rsidR="002A1B0C" w:rsidRPr="002A1B0C" w:rsidRDefault="002A1B0C" w:rsidP="002A1B0C">
            <w:pPr>
              <w:spacing w:line="400" w:lineRule="exact"/>
              <w:jc w:val="both"/>
              <w:rPr>
                <w:rFonts w:ascii="標楷體" w:eastAsia="標楷體" w:hAnsi="標楷體"/>
                <w:color w:val="000000" w:themeColor="text1"/>
              </w:rPr>
            </w:pP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協助。</w:t>
            </w:r>
          </w:p>
        </w:tc>
      </w:tr>
      <w:tr w:rsidR="002A1B0C" w:rsidRPr="00AD7962" w14:paraId="526EB9B8" w14:textId="77777777" w:rsidTr="007500BD">
        <w:tc>
          <w:tcPr>
            <w:tcW w:w="10490" w:type="dxa"/>
          </w:tcPr>
          <w:p w14:paraId="044062D0" w14:textId="77777777" w:rsidR="002A1B0C" w:rsidRPr="00AD7962" w:rsidRDefault="002A1B0C" w:rsidP="00506B3B">
            <w:pPr>
              <w:spacing w:line="400" w:lineRule="exact"/>
              <w:ind w:left="912" w:hangingChars="380" w:hanging="912"/>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二十五、性騷擾申訴事件應採取事後追蹤、考核及監督，確保申訴決定確實有效執行，並避免相同事件或報復情事發生。</w:t>
            </w:r>
          </w:p>
          <w:p w14:paraId="56994EBE" w14:textId="2E400512" w:rsidR="002A1B0C" w:rsidRPr="002A1B0C" w:rsidRDefault="002A1B0C" w:rsidP="002A1B0C">
            <w:pPr>
              <w:spacing w:line="400" w:lineRule="exact"/>
              <w:jc w:val="both"/>
              <w:rPr>
                <w:rFonts w:ascii="標楷體" w:eastAsia="標楷體" w:hAnsi="標楷體"/>
                <w:color w:val="000000" w:themeColor="text1"/>
              </w:rPr>
            </w:pPr>
            <w:r w:rsidRPr="00AD7962">
              <w:rPr>
                <w:rFonts w:ascii="標楷體" w:eastAsia="標楷體" w:hAnsi="標楷體" w:hint="eastAsia"/>
                <w:color w:val="000000" w:themeColor="text1"/>
                <w:szCs w:val="24"/>
              </w:rPr>
              <w:t xml:space="preserve">    </w:t>
            </w:r>
            <w:r>
              <w:rPr>
                <w:rFonts w:ascii="標楷體" w:eastAsia="標楷體" w:hAnsi="標楷體" w:hint="eastAsia"/>
                <w:color w:val="000000" w:themeColor="text1"/>
                <w:szCs w:val="24"/>
              </w:rPr>
              <w:t xml:space="preserve">    </w:t>
            </w:r>
            <w:r w:rsidRPr="00AD7962">
              <w:rPr>
                <w:rFonts w:ascii="標楷體" w:eastAsia="標楷體" w:hAnsi="標楷體" w:hint="eastAsia"/>
                <w:color w:val="000000" w:themeColor="text1"/>
                <w:szCs w:val="24"/>
              </w:rPr>
              <w:t>本處不得因員工提出申訴或協助他人申訴，而予以解僱、調職或其他不利處分。</w:t>
            </w:r>
          </w:p>
        </w:tc>
      </w:tr>
      <w:tr w:rsidR="002A1B0C" w:rsidRPr="00AD7962" w14:paraId="567CADB0" w14:textId="77777777" w:rsidTr="00CE1AD6">
        <w:tc>
          <w:tcPr>
            <w:tcW w:w="10490" w:type="dxa"/>
            <w:shd w:val="clear" w:color="auto" w:fill="E7E6E6" w:themeFill="background2"/>
          </w:tcPr>
          <w:p w14:paraId="7B285CCA" w14:textId="479748FA" w:rsidR="002A1B0C" w:rsidRPr="00B7371F" w:rsidRDefault="002A1B0C" w:rsidP="00107D70">
            <w:pPr>
              <w:jc w:val="center"/>
              <w:rPr>
                <w:rFonts w:ascii="標楷體" w:eastAsia="標楷體" w:hAnsi="標楷體"/>
                <w:color w:val="000000" w:themeColor="text1"/>
                <w:sz w:val="36"/>
                <w:szCs w:val="36"/>
              </w:rPr>
            </w:pPr>
            <w:r w:rsidRPr="00B7371F">
              <w:rPr>
                <w:rFonts w:ascii="標楷體" w:eastAsia="標楷體" w:hAnsi="標楷體" w:hint="eastAsia"/>
                <w:b/>
                <w:color w:val="000000" w:themeColor="text1"/>
                <w:sz w:val="36"/>
                <w:szCs w:val="36"/>
              </w:rPr>
              <w:t>第</w:t>
            </w:r>
            <w:r w:rsidR="00107D70"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六</w:t>
            </w:r>
            <w:r w:rsidR="00107D70"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章  附</w:t>
            </w:r>
            <w:r w:rsidR="00107D70" w:rsidRPr="00B7371F">
              <w:rPr>
                <w:rFonts w:ascii="標楷體" w:eastAsia="標楷體" w:hAnsi="標楷體" w:hint="eastAsia"/>
                <w:b/>
                <w:color w:val="000000" w:themeColor="text1"/>
                <w:sz w:val="36"/>
                <w:szCs w:val="36"/>
              </w:rPr>
              <w:t xml:space="preserve"> </w:t>
            </w:r>
            <w:r w:rsidRPr="00B7371F">
              <w:rPr>
                <w:rFonts w:ascii="標楷體" w:eastAsia="標楷體" w:hAnsi="標楷體" w:hint="eastAsia"/>
                <w:b/>
                <w:color w:val="000000" w:themeColor="text1"/>
                <w:sz w:val="36"/>
                <w:szCs w:val="36"/>
              </w:rPr>
              <w:t>則</w:t>
            </w:r>
          </w:p>
        </w:tc>
      </w:tr>
      <w:tr w:rsidR="002A1B0C" w:rsidRPr="00AD7962" w14:paraId="1AC202E1" w14:textId="77777777" w:rsidTr="00C24A43">
        <w:tc>
          <w:tcPr>
            <w:tcW w:w="10490" w:type="dxa"/>
          </w:tcPr>
          <w:p w14:paraId="52E19F09" w14:textId="77777777" w:rsidR="002A1B0C" w:rsidRDefault="002A1B0C" w:rsidP="00506B3B">
            <w:pPr>
              <w:jc w:val="both"/>
              <w:rPr>
                <w:rFonts w:ascii="標楷體" w:eastAsia="標楷體" w:hAnsi="標楷體"/>
                <w:color w:val="000000" w:themeColor="text1"/>
                <w:szCs w:val="24"/>
              </w:rPr>
            </w:pPr>
            <w:r w:rsidRPr="00AD7962">
              <w:rPr>
                <w:rFonts w:ascii="標楷體" w:eastAsia="標楷體" w:hAnsi="標楷體" w:hint="eastAsia"/>
                <w:color w:val="000000" w:themeColor="text1"/>
                <w:szCs w:val="24"/>
              </w:rPr>
              <w:t>二十六、申評會</w:t>
            </w:r>
            <w:proofErr w:type="gramStart"/>
            <w:r w:rsidRPr="00AD7962">
              <w:rPr>
                <w:rFonts w:ascii="標楷體" w:eastAsia="標楷體" w:hAnsi="標楷體" w:hint="eastAsia"/>
                <w:color w:val="000000" w:themeColor="text1"/>
                <w:szCs w:val="24"/>
              </w:rPr>
              <w:t>委員均為無</w:t>
            </w:r>
            <w:proofErr w:type="gramEnd"/>
            <w:r w:rsidRPr="00AD7962">
              <w:rPr>
                <w:rFonts w:ascii="標楷體" w:eastAsia="標楷體" w:hAnsi="標楷體" w:hint="eastAsia"/>
                <w:color w:val="000000" w:themeColor="text1"/>
                <w:szCs w:val="24"/>
              </w:rPr>
              <w:t>給職。但非本處之委員撰寫調查報告書及出席會議，得依</w:t>
            </w:r>
            <w:r>
              <w:rPr>
                <w:rFonts w:ascii="標楷體" w:eastAsia="標楷體" w:hAnsi="標楷體" w:hint="eastAsia"/>
                <w:color w:val="000000" w:themeColor="text1"/>
                <w:szCs w:val="24"/>
              </w:rPr>
              <w:t xml:space="preserve">(中央政府各機  </w:t>
            </w:r>
          </w:p>
          <w:p w14:paraId="53771734" w14:textId="7AE7F3A4" w:rsidR="002A1B0C" w:rsidRPr="00AD7962" w:rsidRDefault="002A1B0C" w:rsidP="00506B3B">
            <w:pPr>
              <w:jc w:val="both"/>
              <w:rPr>
                <w:rFonts w:ascii="標楷體" w:eastAsia="標楷體" w:hAnsi="標楷體"/>
                <w:color w:val="000000" w:themeColor="text1"/>
              </w:rPr>
            </w:pPr>
            <w:r>
              <w:rPr>
                <w:rFonts w:ascii="標楷體" w:eastAsia="標楷體" w:hAnsi="標楷體" w:hint="eastAsia"/>
                <w:color w:val="000000" w:themeColor="text1"/>
                <w:szCs w:val="24"/>
              </w:rPr>
              <w:t xml:space="preserve">        關學校出席費及稿費支給要點)</w:t>
            </w:r>
            <w:r w:rsidRPr="00AD7962">
              <w:rPr>
                <w:rFonts w:ascii="標楷體" w:eastAsia="標楷體" w:hAnsi="標楷體" w:hint="eastAsia"/>
                <w:color w:val="000000" w:themeColor="text1"/>
                <w:szCs w:val="24"/>
              </w:rPr>
              <w:t>支領撰稿費及出席費。</w:t>
            </w:r>
          </w:p>
        </w:tc>
      </w:tr>
      <w:tr w:rsidR="002A1B0C" w:rsidRPr="00AD7962" w14:paraId="01677AC6" w14:textId="77777777" w:rsidTr="006C376F">
        <w:tc>
          <w:tcPr>
            <w:tcW w:w="10490" w:type="dxa"/>
          </w:tcPr>
          <w:p w14:paraId="1D05C51C" w14:textId="6BBB2BE7" w:rsidR="002A1B0C" w:rsidRPr="00AD7962" w:rsidRDefault="002A1B0C" w:rsidP="00506B3B">
            <w:pPr>
              <w:jc w:val="both"/>
              <w:rPr>
                <w:rFonts w:ascii="標楷體" w:eastAsia="標楷體" w:hAnsi="標楷體"/>
                <w:color w:val="000000" w:themeColor="text1"/>
              </w:rPr>
            </w:pPr>
            <w:r w:rsidRPr="00AD7962">
              <w:rPr>
                <w:rFonts w:ascii="標楷體" w:eastAsia="標楷體" w:hAnsi="標楷體" w:hint="eastAsia"/>
                <w:color w:val="000000" w:themeColor="text1"/>
                <w:szCs w:val="24"/>
              </w:rPr>
              <w:t>二十七、</w:t>
            </w:r>
            <w:proofErr w:type="gramStart"/>
            <w:r w:rsidRPr="00AD7962">
              <w:rPr>
                <w:rFonts w:ascii="標楷體" w:eastAsia="標楷體" w:hAnsi="標楷體" w:hint="eastAsia"/>
                <w:color w:val="000000" w:themeColor="text1"/>
                <w:szCs w:val="24"/>
              </w:rPr>
              <w:t>申評會所</w:t>
            </w:r>
            <w:proofErr w:type="gramEnd"/>
            <w:r w:rsidRPr="00AD7962">
              <w:rPr>
                <w:rFonts w:ascii="標楷體" w:eastAsia="標楷體" w:hAnsi="標楷體" w:hint="eastAsia"/>
                <w:color w:val="000000" w:themeColor="text1"/>
                <w:szCs w:val="24"/>
              </w:rPr>
              <w:t>需經費由本處相關預算項下支應。</w:t>
            </w:r>
          </w:p>
        </w:tc>
      </w:tr>
      <w:tr w:rsidR="002A1B0C" w:rsidRPr="00AD7962" w14:paraId="7A1B8388" w14:textId="77777777" w:rsidTr="00136019">
        <w:tc>
          <w:tcPr>
            <w:tcW w:w="10490" w:type="dxa"/>
          </w:tcPr>
          <w:p w14:paraId="47A40333" w14:textId="5CDB8CBB" w:rsidR="002A1B0C" w:rsidRPr="00AD7962" w:rsidRDefault="002A1B0C" w:rsidP="00506B3B">
            <w:pPr>
              <w:jc w:val="both"/>
              <w:rPr>
                <w:rFonts w:ascii="標楷體" w:eastAsia="標楷體" w:hAnsi="標楷體"/>
                <w:color w:val="000000" w:themeColor="text1"/>
              </w:rPr>
            </w:pPr>
            <w:r w:rsidRPr="00AD7962">
              <w:rPr>
                <w:rFonts w:ascii="標楷體" w:eastAsia="標楷體" w:hAnsi="標楷體" w:hint="eastAsia"/>
                <w:color w:val="000000" w:themeColor="text1"/>
                <w:szCs w:val="24"/>
              </w:rPr>
              <w:t>二十八、本要點未規範事項，依性騷擾相關法規規定辦理。</w:t>
            </w:r>
          </w:p>
        </w:tc>
      </w:tr>
    </w:tbl>
    <w:p w14:paraId="0C91E79A" w14:textId="77777777" w:rsidR="00F04334" w:rsidRPr="00AD7962" w:rsidRDefault="00F04334">
      <w:pPr>
        <w:rPr>
          <w:rFonts w:ascii="標楷體" w:eastAsia="標楷體" w:hAnsi="標楷體"/>
          <w:color w:val="000000" w:themeColor="text1"/>
        </w:rPr>
      </w:pPr>
    </w:p>
    <w:sectPr w:rsidR="00F04334" w:rsidRPr="00AD7962" w:rsidSect="002A6786">
      <w:footerReference w:type="default" r:id="rId8"/>
      <w:pgSz w:w="11907" w:h="16840" w:code="9"/>
      <w:pgMar w:top="993" w:right="868" w:bottom="851" w:left="907" w:header="0" w:footer="1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EA151" w14:textId="77777777" w:rsidR="006A1908" w:rsidRDefault="006A1908" w:rsidP="00796D91">
      <w:r>
        <w:separator/>
      </w:r>
    </w:p>
  </w:endnote>
  <w:endnote w:type="continuationSeparator" w:id="0">
    <w:p w14:paraId="68131738" w14:textId="77777777" w:rsidR="006A1908" w:rsidRDefault="006A1908" w:rsidP="0079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535794"/>
      <w:docPartObj>
        <w:docPartGallery w:val="Page Numbers (Bottom of Page)"/>
        <w:docPartUnique/>
      </w:docPartObj>
    </w:sdtPr>
    <w:sdtEndPr/>
    <w:sdtContent>
      <w:p w14:paraId="71966A6D" w14:textId="77777777" w:rsidR="009D4378" w:rsidRDefault="009D4378">
        <w:pPr>
          <w:pStyle w:val="a6"/>
          <w:jc w:val="center"/>
        </w:pPr>
        <w:r w:rsidRPr="009D4378">
          <w:rPr>
            <w:sz w:val="24"/>
            <w:szCs w:val="24"/>
          </w:rPr>
          <w:fldChar w:fldCharType="begin"/>
        </w:r>
        <w:r w:rsidRPr="009D4378">
          <w:rPr>
            <w:sz w:val="24"/>
            <w:szCs w:val="24"/>
          </w:rPr>
          <w:instrText>PAGE   \* MERGEFORMAT</w:instrText>
        </w:r>
        <w:r w:rsidRPr="009D4378">
          <w:rPr>
            <w:sz w:val="24"/>
            <w:szCs w:val="24"/>
          </w:rPr>
          <w:fldChar w:fldCharType="separate"/>
        </w:r>
        <w:r w:rsidRPr="009D4378">
          <w:rPr>
            <w:sz w:val="24"/>
            <w:szCs w:val="24"/>
            <w:lang w:val="zh-TW"/>
          </w:rPr>
          <w:t>2</w:t>
        </w:r>
        <w:r w:rsidRPr="009D4378">
          <w:rPr>
            <w:sz w:val="24"/>
            <w:szCs w:val="24"/>
          </w:rPr>
          <w:fldChar w:fldCharType="end"/>
        </w:r>
      </w:p>
    </w:sdtContent>
  </w:sdt>
  <w:p w14:paraId="327DBAE1" w14:textId="77777777" w:rsidR="009D4378" w:rsidRDefault="009D43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A5C98" w14:textId="77777777" w:rsidR="006A1908" w:rsidRDefault="006A1908" w:rsidP="00796D91">
      <w:r>
        <w:separator/>
      </w:r>
    </w:p>
  </w:footnote>
  <w:footnote w:type="continuationSeparator" w:id="0">
    <w:p w14:paraId="2ABE53D7" w14:textId="77777777" w:rsidR="006A1908" w:rsidRDefault="006A1908" w:rsidP="00796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F4BC8"/>
    <w:multiLevelType w:val="hybridMultilevel"/>
    <w:tmpl w:val="91B8B4C2"/>
    <w:lvl w:ilvl="0" w:tplc="12DCFFB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600AB6"/>
    <w:multiLevelType w:val="hybridMultilevel"/>
    <w:tmpl w:val="C7D84C5A"/>
    <w:lvl w:ilvl="0" w:tplc="85EE8700">
      <w:start w:val="1"/>
      <w:numFmt w:val="taiwaneseCountingThousand"/>
      <w:lvlText w:val="%1、"/>
      <w:lvlJc w:val="left"/>
      <w:pPr>
        <w:ind w:left="480" w:hanging="480"/>
      </w:pPr>
      <w:rPr>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704D6C"/>
    <w:multiLevelType w:val="hybridMultilevel"/>
    <w:tmpl w:val="D840BDD4"/>
    <w:lvl w:ilvl="0" w:tplc="389AD4A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9002E8"/>
    <w:multiLevelType w:val="hybridMultilevel"/>
    <w:tmpl w:val="3828AB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082F83"/>
    <w:multiLevelType w:val="hybridMultilevel"/>
    <w:tmpl w:val="C2C6B078"/>
    <w:lvl w:ilvl="0" w:tplc="DB26C58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6A5CEE"/>
    <w:multiLevelType w:val="hybridMultilevel"/>
    <w:tmpl w:val="C7FEECE8"/>
    <w:lvl w:ilvl="0" w:tplc="19CCF93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7731FA"/>
    <w:multiLevelType w:val="hybridMultilevel"/>
    <w:tmpl w:val="0A12B78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A7015F"/>
    <w:multiLevelType w:val="hybridMultilevel"/>
    <w:tmpl w:val="9A0AE97A"/>
    <w:lvl w:ilvl="0" w:tplc="12DCFFB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F83028"/>
    <w:multiLevelType w:val="hybridMultilevel"/>
    <w:tmpl w:val="765E53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5E05C3"/>
    <w:multiLevelType w:val="hybridMultilevel"/>
    <w:tmpl w:val="7646E3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9608A6"/>
    <w:multiLevelType w:val="hybridMultilevel"/>
    <w:tmpl w:val="DDD6F6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435AD8"/>
    <w:multiLevelType w:val="hybridMultilevel"/>
    <w:tmpl w:val="55EC93B0"/>
    <w:lvl w:ilvl="0" w:tplc="E4A67838">
      <w:start w:val="1"/>
      <w:numFmt w:val="taiwaneseCountingThousand"/>
      <w:suff w:val="nothing"/>
      <w:lvlText w:val="(%1)"/>
      <w:lvlJc w:val="left"/>
      <w:pPr>
        <w:ind w:left="480" w:hanging="480"/>
      </w:pPr>
      <w:rPr>
        <w:rFonts w:hint="eastAsia"/>
      </w:rPr>
    </w:lvl>
    <w:lvl w:ilvl="1" w:tplc="612A0D6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5405E9"/>
    <w:multiLevelType w:val="hybridMultilevel"/>
    <w:tmpl w:val="FEEE9596"/>
    <w:lvl w:ilvl="0" w:tplc="F66E83F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BA415C"/>
    <w:multiLevelType w:val="hybridMultilevel"/>
    <w:tmpl w:val="5C34C8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765AD9"/>
    <w:multiLevelType w:val="hybridMultilevel"/>
    <w:tmpl w:val="E53241CC"/>
    <w:lvl w:ilvl="0" w:tplc="12DCFFB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A56F61"/>
    <w:multiLevelType w:val="hybridMultilevel"/>
    <w:tmpl w:val="446432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944F2B"/>
    <w:multiLevelType w:val="hybridMultilevel"/>
    <w:tmpl w:val="CE42512A"/>
    <w:lvl w:ilvl="0" w:tplc="12DCFFB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5B689B"/>
    <w:multiLevelType w:val="hybridMultilevel"/>
    <w:tmpl w:val="A30EBD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6040172"/>
    <w:multiLevelType w:val="hybridMultilevel"/>
    <w:tmpl w:val="EFBC927E"/>
    <w:lvl w:ilvl="0" w:tplc="65A4C7A2">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706D12"/>
    <w:multiLevelType w:val="hybridMultilevel"/>
    <w:tmpl w:val="4A0887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6D19310F"/>
    <w:multiLevelType w:val="hybridMultilevel"/>
    <w:tmpl w:val="40CAD782"/>
    <w:lvl w:ilvl="0" w:tplc="2598A4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8A324C"/>
    <w:multiLevelType w:val="hybridMultilevel"/>
    <w:tmpl w:val="D478A11A"/>
    <w:lvl w:ilvl="0" w:tplc="0D08366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14156A"/>
    <w:multiLevelType w:val="hybridMultilevel"/>
    <w:tmpl w:val="4FB07490"/>
    <w:lvl w:ilvl="0" w:tplc="20FCCF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980CBA"/>
    <w:multiLevelType w:val="hybridMultilevel"/>
    <w:tmpl w:val="1D628B96"/>
    <w:lvl w:ilvl="0" w:tplc="74AA4182">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8C685D"/>
    <w:multiLevelType w:val="hybridMultilevel"/>
    <w:tmpl w:val="EDE4D6CC"/>
    <w:lvl w:ilvl="0" w:tplc="8B46A1C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F2582A"/>
    <w:multiLevelType w:val="hybridMultilevel"/>
    <w:tmpl w:val="095ECC02"/>
    <w:lvl w:ilvl="0" w:tplc="12DCFFB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7D1FE2"/>
    <w:multiLevelType w:val="hybridMultilevel"/>
    <w:tmpl w:val="C4880F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99200249">
    <w:abstractNumId w:val="2"/>
  </w:num>
  <w:num w:numId="2" w16cid:durableId="1857648885">
    <w:abstractNumId w:val="11"/>
  </w:num>
  <w:num w:numId="3" w16cid:durableId="1461457268">
    <w:abstractNumId w:val="12"/>
  </w:num>
  <w:num w:numId="4" w16cid:durableId="2081519391">
    <w:abstractNumId w:val="21"/>
  </w:num>
  <w:num w:numId="5" w16cid:durableId="916478527">
    <w:abstractNumId w:val="4"/>
  </w:num>
  <w:num w:numId="6" w16cid:durableId="36201091">
    <w:abstractNumId w:val="6"/>
  </w:num>
  <w:num w:numId="7" w16cid:durableId="1169365562">
    <w:abstractNumId w:val="26"/>
  </w:num>
  <w:num w:numId="8" w16cid:durableId="494807733">
    <w:abstractNumId w:val="13"/>
  </w:num>
  <w:num w:numId="9" w16cid:durableId="109128742">
    <w:abstractNumId w:val="9"/>
  </w:num>
  <w:num w:numId="10" w16cid:durableId="849829176">
    <w:abstractNumId w:val="17"/>
  </w:num>
  <w:num w:numId="11" w16cid:durableId="601231371">
    <w:abstractNumId w:val="24"/>
  </w:num>
  <w:num w:numId="12" w16cid:durableId="665937881">
    <w:abstractNumId w:val="10"/>
  </w:num>
  <w:num w:numId="13" w16cid:durableId="1836725934">
    <w:abstractNumId w:val="15"/>
  </w:num>
  <w:num w:numId="14" w16cid:durableId="540360897">
    <w:abstractNumId w:val="23"/>
  </w:num>
  <w:num w:numId="15" w16cid:durableId="952249253">
    <w:abstractNumId w:val="8"/>
  </w:num>
  <w:num w:numId="16" w16cid:durableId="589434202">
    <w:abstractNumId w:val="3"/>
  </w:num>
  <w:num w:numId="17" w16cid:durableId="1804998788">
    <w:abstractNumId w:val="0"/>
  </w:num>
  <w:num w:numId="18" w16cid:durableId="817460732">
    <w:abstractNumId w:val="1"/>
  </w:num>
  <w:num w:numId="19" w16cid:durableId="957371618">
    <w:abstractNumId w:val="18"/>
  </w:num>
  <w:num w:numId="20" w16cid:durableId="962077760">
    <w:abstractNumId w:val="25"/>
  </w:num>
  <w:num w:numId="21" w16cid:durableId="87701770">
    <w:abstractNumId w:val="7"/>
  </w:num>
  <w:num w:numId="22" w16cid:durableId="480734536">
    <w:abstractNumId w:val="5"/>
  </w:num>
  <w:num w:numId="23" w16cid:durableId="321469622">
    <w:abstractNumId w:val="22"/>
  </w:num>
  <w:num w:numId="24" w16cid:durableId="24911963">
    <w:abstractNumId w:val="14"/>
  </w:num>
  <w:num w:numId="25" w16cid:durableId="739718834">
    <w:abstractNumId w:val="20"/>
  </w:num>
  <w:num w:numId="26" w16cid:durableId="1600791032">
    <w:abstractNumId w:val="16"/>
  </w:num>
  <w:num w:numId="27" w16cid:durableId="15168424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34"/>
    <w:rsid w:val="000012A6"/>
    <w:rsid w:val="000052F4"/>
    <w:rsid w:val="00016868"/>
    <w:rsid w:val="00027C0D"/>
    <w:rsid w:val="00043600"/>
    <w:rsid w:val="0005285C"/>
    <w:rsid w:val="00062F34"/>
    <w:rsid w:val="00064777"/>
    <w:rsid w:val="00077F18"/>
    <w:rsid w:val="0009003C"/>
    <w:rsid w:val="00092F10"/>
    <w:rsid w:val="00093A9C"/>
    <w:rsid w:val="00095A74"/>
    <w:rsid w:val="000A2541"/>
    <w:rsid w:val="000A342C"/>
    <w:rsid w:val="000A67A8"/>
    <w:rsid w:val="000B1F9D"/>
    <w:rsid w:val="000B3A16"/>
    <w:rsid w:val="000B3E8B"/>
    <w:rsid w:val="000B579A"/>
    <w:rsid w:val="000B684C"/>
    <w:rsid w:val="000C2DB5"/>
    <w:rsid w:val="000D110B"/>
    <w:rsid w:val="000D1CAD"/>
    <w:rsid w:val="000D2628"/>
    <w:rsid w:val="000D2845"/>
    <w:rsid w:val="000D41CE"/>
    <w:rsid w:val="000E607A"/>
    <w:rsid w:val="000E6A54"/>
    <w:rsid w:val="0010163C"/>
    <w:rsid w:val="001058D0"/>
    <w:rsid w:val="0010793C"/>
    <w:rsid w:val="00107D70"/>
    <w:rsid w:val="00110CC5"/>
    <w:rsid w:val="0012350B"/>
    <w:rsid w:val="001310F8"/>
    <w:rsid w:val="00152D57"/>
    <w:rsid w:val="001538BD"/>
    <w:rsid w:val="00160031"/>
    <w:rsid w:val="001614E9"/>
    <w:rsid w:val="0016178E"/>
    <w:rsid w:val="00171C85"/>
    <w:rsid w:val="00175DB3"/>
    <w:rsid w:val="0018745C"/>
    <w:rsid w:val="001A76AE"/>
    <w:rsid w:val="001B723E"/>
    <w:rsid w:val="001C4F7F"/>
    <w:rsid w:val="001C71AA"/>
    <w:rsid w:val="001D4AAF"/>
    <w:rsid w:val="001D66B1"/>
    <w:rsid w:val="0020248A"/>
    <w:rsid w:val="00204426"/>
    <w:rsid w:val="00206940"/>
    <w:rsid w:val="00221CBD"/>
    <w:rsid w:val="0023101D"/>
    <w:rsid w:val="00231C5C"/>
    <w:rsid w:val="00252051"/>
    <w:rsid w:val="00256E66"/>
    <w:rsid w:val="00261D93"/>
    <w:rsid w:val="002712DF"/>
    <w:rsid w:val="00274A0B"/>
    <w:rsid w:val="0028097C"/>
    <w:rsid w:val="002829F5"/>
    <w:rsid w:val="0028492B"/>
    <w:rsid w:val="002923DC"/>
    <w:rsid w:val="0029278D"/>
    <w:rsid w:val="002A1B0C"/>
    <w:rsid w:val="002A6786"/>
    <w:rsid w:val="002C398F"/>
    <w:rsid w:val="002D0B8B"/>
    <w:rsid w:val="002D790A"/>
    <w:rsid w:val="002E3EC8"/>
    <w:rsid w:val="002F2CEC"/>
    <w:rsid w:val="003015A7"/>
    <w:rsid w:val="003205E9"/>
    <w:rsid w:val="0032112B"/>
    <w:rsid w:val="003212D3"/>
    <w:rsid w:val="00321453"/>
    <w:rsid w:val="003235D0"/>
    <w:rsid w:val="00327D88"/>
    <w:rsid w:val="00343FCF"/>
    <w:rsid w:val="0034489A"/>
    <w:rsid w:val="00346281"/>
    <w:rsid w:val="003479D8"/>
    <w:rsid w:val="00354E83"/>
    <w:rsid w:val="0036378F"/>
    <w:rsid w:val="00366FD1"/>
    <w:rsid w:val="00370F2B"/>
    <w:rsid w:val="00374B34"/>
    <w:rsid w:val="00383D5F"/>
    <w:rsid w:val="003846CB"/>
    <w:rsid w:val="0038640B"/>
    <w:rsid w:val="00387816"/>
    <w:rsid w:val="00390634"/>
    <w:rsid w:val="003931C5"/>
    <w:rsid w:val="00396846"/>
    <w:rsid w:val="003973E4"/>
    <w:rsid w:val="003A3336"/>
    <w:rsid w:val="003A69A8"/>
    <w:rsid w:val="003B0039"/>
    <w:rsid w:val="003B0695"/>
    <w:rsid w:val="003B076E"/>
    <w:rsid w:val="003C1F60"/>
    <w:rsid w:val="003C784E"/>
    <w:rsid w:val="003D2DF2"/>
    <w:rsid w:val="003E057D"/>
    <w:rsid w:val="003E285E"/>
    <w:rsid w:val="003E675E"/>
    <w:rsid w:val="003F359F"/>
    <w:rsid w:val="003F78B8"/>
    <w:rsid w:val="004117AD"/>
    <w:rsid w:val="00416C43"/>
    <w:rsid w:val="00421682"/>
    <w:rsid w:val="00453452"/>
    <w:rsid w:val="0045483A"/>
    <w:rsid w:val="00457A8E"/>
    <w:rsid w:val="00460BDF"/>
    <w:rsid w:val="0046174D"/>
    <w:rsid w:val="004631B9"/>
    <w:rsid w:val="0049282A"/>
    <w:rsid w:val="00494880"/>
    <w:rsid w:val="00494F36"/>
    <w:rsid w:val="004A2D9C"/>
    <w:rsid w:val="004D0C48"/>
    <w:rsid w:val="004D216E"/>
    <w:rsid w:val="004E0EE0"/>
    <w:rsid w:val="004E4561"/>
    <w:rsid w:val="00505033"/>
    <w:rsid w:val="00506B3B"/>
    <w:rsid w:val="005074D2"/>
    <w:rsid w:val="005175FE"/>
    <w:rsid w:val="00524187"/>
    <w:rsid w:val="00531D7B"/>
    <w:rsid w:val="00537BD4"/>
    <w:rsid w:val="005438FB"/>
    <w:rsid w:val="00545ADD"/>
    <w:rsid w:val="00550D76"/>
    <w:rsid w:val="00551418"/>
    <w:rsid w:val="00556854"/>
    <w:rsid w:val="00557001"/>
    <w:rsid w:val="005917C4"/>
    <w:rsid w:val="005A360C"/>
    <w:rsid w:val="005B2603"/>
    <w:rsid w:val="005B580C"/>
    <w:rsid w:val="005B660B"/>
    <w:rsid w:val="005C6D92"/>
    <w:rsid w:val="005D02E5"/>
    <w:rsid w:val="005E4B1B"/>
    <w:rsid w:val="005F7BB8"/>
    <w:rsid w:val="00604200"/>
    <w:rsid w:val="00616A60"/>
    <w:rsid w:val="0063096C"/>
    <w:rsid w:val="0063475C"/>
    <w:rsid w:val="00635C23"/>
    <w:rsid w:val="00672916"/>
    <w:rsid w:val="006732B2"/>
    <w:rsid w:val="006779B9"/>
    <w:rsid w:val="006A1908"/>
    <w:rsid w:val="006A1D9B"/>
    <w:rsid w:val="006B2FF8"/>
    <w:rsid w:val="006B4B17"/>
    <w:rsid w:val="006B6FB1"/>
    <w:rsid w:val="006D23C7"/>
    <w:rsid w:val="006D39A3"/>
    <w:rsid w:val="006D6723"/>
    <w:rsid w:val="006E36F4"/>
    <w:rsid w:val="006E661C"/>
    <w:rsid w:val="006F12FA"/>
    <w:rsid w:val="006F57DA"/>
    <w:rsid w:val="0070179E"/>
    <w:rsid w:val="00710980"/>
    <w:rsid w:val="00711704"/>
    <w:rsid w:val="00713CC5"/>
    <w:rsid w:val="00727C41"/>
    <w:rsid w:val="007329CE"/>
    <w:rsid w:val="00735A5D"/>
    <w:rsid w:val="0074609C"/>
    <w:rsid w:val="0076161E"/>
    <w:rsid w:val="0076184E"/>
    <w:rsid w:val="00773348"/>
    <w:rsid w:val="007740C6"/>
    <w:rsid w:val="007814E2"/>
    <w:rsid w:val="007868DC"/>
    <w:rsid w:val="007910FE"/>
    <w:rsid w:val="00791202"/>
    <w:rsid w:val="00796D91"/>
    <w:rsid w:val="007B0289"/>
    <w:rsid w:val="007C42A6"/>
    <w:rsid w:val="007D02EF"/>
    <w:rsid w:val="007F36A4"/>
    <w:rsid w:val="007F50F1"/>
    <w:rsid w:val="007F79D0"/>
    <w:rsid w:val="00802E9F"/>
    <w:rsid w:val="00803BCD"/>
    <w:rsid w:val="00815772"/>
    <w:rsid w:val="008210A6"/>
    <w:rsid w:val="00827B84"/>
    <w:rsid w:val="0083561C"/>
    <w:rsid w:val="00835E4E"/>
    <w:rsid w:val="00845FA6"/>
    <w:rsid w:val="00847388"/>
    <w:rsid w:val="00850799"/>
    <w:rsid w:val="0085602F"/>
    <w:rsid w:val="008575AC"/>
    <w:rsid w:val="008A27B8"/>
    <w:rsid w:val="008A3DBA"/>
    <w:rsid w:val="008B2558"/>
    <w:rsid w:val="008B452D"/>
    <w:rsid w:val="008B630A"/>
    <w:rsid w:val="008B6389"/>
    <w:rsid w:val="008B684F"/>
    <w:rsid w:val="008B6D68"/>
    <w:rsid w:val="008C14FB"/>
    <w:rsid w:val="008E0F60"/>
    <w:rsid w:val="008E6F82"/>
    <w:rsid w:val="009010CE"/>
    <w:rsid w:val="0092003D"/>
    <w:rsid w:val="00933954"/>
    <w:rsid w:val="0095772C"/>
    <w:rsid w:val="00964B48"/>
    <w:rsid w:val="00966785"/>
    <w:rsid w:val="00971DAA"/>
    <w:rsid w:val="00974065"/>
    <w:rsid w:val="00974847"/>
    <w:rsid w:val="00983497"/>
    <w:rsid w:val="00990A9C"/>
    <w:rsid w:val="009952A9"/>
    <w:rsid w:val="00996D1E"/>
    <w:rsid w:val="009A60BB"/>
    <w:rsid w:val="009B1BC1"/>
    <w:rsid w:val="009C0404"/>
    <w:rsid w:val="009D24E2"/>
    <w:rsid w:val="009D4378"/>
    <w:rsid w:val="009E68F5"/>
    <w:rsid w:val="009E6D8C"/>
    <w:rsid w:val="009F3E66"/>
    <w:rsid w:val="00A00E30"/>
    <w:rsid w:val="00A0218C"/>
    <w:rsid w:val="00A146FB"/>
    <w:rsid w:val="00A44827"/>
    <w:rsid w:val="00A477F3"/>
    <w:rsid w:val="00A53CE0"/>
    <w:rsid w:val="00A6699B"/>
    <w:rsid w:val="00A71831"/>
    <w:rsid w:val="00A8601D"/>
    <w:rsid w:val="00A90B5B"/>
    <w:rsid w:val="00A96AC1"/>
    <w:rsid w:val="00AA0E91"/>
    <w:rsid w:val="00AA441D"/>
    <w:rsid w:val="00AA5AB6"/>
    <w:rsid w:val="00AA7408"/>
    <w:rsid w:val="00AA78EC"/>
    <w:rsid w:val="00AB0404"/>
    <w:rsid w:val="00AB10F5"/>
    <w:rsid w:val="00AB316B"/>
    <w:rsid w:val="00AB7E19"/>
    <w:rsid w:val="00AD5680"/>
    <w:rsid w:val="00AD7962"/>
    <w:rsid w:val="00AE4F61"/>
    <w:rsid w:val="00AF5BA3"/>
    <w:rsid w:val="00AF7FD9"/>
    <w:rsid w:val="00B06014"/>
    <w:rsid w:val="00B13204"/>
    <w:rsid w:val="00B1346C"/>
    <w:rsid w:val="00B27D66"/>
    <w:rsid w:val="00B27E11"/>
    <w:rsid w:val="00B40D7B"/>
    <w:rsid w:val="00B50CE5"/>
    <w:rsid w:val="00B602DF"/>
    <w:rsid w:val="00B63931"/>
    <w:rsid w:val="00B7371F"/>
    <w:rsid w:val="00B76222"/>
    <w:rsid w:val="00B82808"/>
    <w:rsid w:val="00B93320"/>
    <w:rsid w:val="00B94AE6"/>
    <w:rsid w:val="00B9623B"/>
    <w:rsid w:val="00BA75A9"/>
    <w:rsid w:val="00BB39E6"/>
    <w:rsid w:val="00BE1D20"/>
    <w:rsid w:val="00BF52B9"/>
    <w:rsid w:val="00BF5354"/>
    <w:rsid w:val="00BF6C48"/>
    <w:rsid w:val="00C02BA9"/>
    <w:rsid w:val="00C17442"/>
    <w:rsid w:val="00C26A68"/>
    <w:rsid w:val="00C35770"/>
    <w:rsid w:val="00C411A3"/>
    <w:rsid w:val="00C615C8"/>
    <w:rsid w:val="00C6362C"/>
    <w:rsid w:val="00C664A7"/>
    <w:rsid w:val="00C71FA8"/>
    <w:rsid w:val="00C827F8"/>
    <w:rsid w:val="00CA2521"/>
    <w:rsid w:val="00CB0909"/>
    <w:rsid w:val="00CB35E4"/>
    <w:rsid w:val="00CC0A16"/>
    <w:rsid w:val="00CC0FC7"/>
    <w:rsid w:val="00CD0599"/>
    <w:rsid w:val="00CD3ABD"/>
    <w:rsid w:val="00CE040E"/>
    <w:rsid w:val="00CE18C7"/>
    <w:rsid w:val="00CE1AD6"/>
    <w:rsid w:val="00CE21E6"/>
    <w:rsid w:val="00CE26D7"/>
    <w:rsid w:val="00CE2856"/>
    <w:rsid w:val="00CE42A6"/>
    <w:rsid w:val="00CF1E06"/>
    <w:rsid w:val="00CF36F0"/>
    <w:rsid w:val="00CF591D"/>
    <w:rsid w:val="00D0713F"/>
    <w:rsid w:val="00D16A90"/>
    <w:rsid w:val="00D24E69"/>
    <w:rsid w:val="00D36EA8"/>
    <w:rsid w:val="00D522AD"/>
    <w:rsid w:val="00D62A48"/>
    <w:rsid w:val="00D73B66"/>
    <w:rsid w:val="00D76269"/>
    <w:rsid w:val="00D83C2D"/>
    <w:rsid w:val="00D910C8"/>
    <w:rsid w:val="00D96FE0"/>
    <w:rsid w:val="00DA432E"/>
    <w:rsid w:val="00DA4E30"/>
    <w:rsid w:val="00DB0E37"/>
    <w:rsid w:val="00DB45DA"/>
    <w:rsid w:val="00DB7500"/>
    <w:rsid w:val="00DD52AE"/>
    <w:rsid w:val="00DF040D"/>
    <w:rsid w:val="00DF56DA"/>
    <w:rsid w:val="00DF6512"/>
    <w:rsid w:val="00E03700"/>
    <w:rsid w:val="00E100E6"/>
    <w:rsid w:val="00E219B5"/>
    <w:rsid w:val="00E248C7"/>
    <w:rsid w:val="00E24C96"/>
    <w:rsid w:val="00E371ED"/>
    <w:rsid w:val="00E419DC"/>
    <w:rsid w:val="00E433F0"/>
    <w:rsid w:val="00E61D26"/>
    <w:rsid w:val="00E677E3"/>
    <w:rsid w:val="00E74F3D"/>
    <w:rsid w:val="00E81BE2"/>
    <w:rsid w:val="00E86E09"/>
    <w:rsid w:val="00E96745"/>
    <w:rsid w:val="00ED2DDF"/>
    <w:rsid w:val="00ED7203"/>
    <w:rsid w:val="00EE3D39"/>
    <w:rsid w:val="00EE4548"/>
    <w:rsid w:val="00F02841"/>
    <w:rsid w:val="00F04334"/>
    <w:rsid w:val="00F06F54"/>
    <w:rsid w:val="00F16B90"/>
    <w:rsid w:val="00F20775"/>
    <w:rsid w:val="00F24DA6"/>
    <w:rsid w:val="00F465A0"/>
    <w:rsid w:val="00F51BA2"/>
    <w:rsid w:val="00F56E61"/>
    <w:rsid w:val="00F57148"/>
    <w:rsid w:val="00F629F5"/>
    <w:rsid w:val="00F63990"/>
    <w:rsid w:val="00F96531"/>
    <w:rsid w:val="00FA28F8"/>
    <w:rsid w:val="00FB2A5D"/>
    <w:rsid w:val="00FC75C6"/>
    <w:rsid w:val="00FD0E6E"/>
    <w:rsid w:val="00FD1264"/>
    <w:rsid w:val="00FD50C9"/>
    <w:rsid w:val="00FE3197"/>
    <w:rsid w:val="00FF4A57"/>
    <w:rsid w:val="00FF7F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C8BD6"/>
  <w15:chartTrackingRefBased/>
  <w15:docId w15:val="{91CAAA73-E5CD-4B8A-98DF-B55DEF27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4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6D91"/>
    <w:pPr>
      <w:tabs>
        <w:tab w:val="center" w:pos="4153"/>
        <w:tab w:val="right" w:pos="8306"/>
      </w:tabs>
      <w:snapToGrid w:val="0"/>
    </w:pPr>
    <w:rPr>
      <w:sz w:val="20"/>
      <w:szCs w:val="20"/>
    </w:rPr>
  </w:style>
  <w:style w:type="character" w:customStyle="1" w:styleId="a5">
    <w:name w:val="頁首 字元"/>
    <w:basedOn w:val="a0"/>
    <w:link w:val="a4"/>
    <w:uiPriority w:val="99"/>
    <w:rsid w:val="00796D91"/>
    <w:rPr>
      <w:sz w:val="20"/>
      <w:szCs w:val="20"/>
    </w:rPr>
  </w:style>
  <w:style w:type="paragraph" w:styleId="a6">
    <w:name w:val="footer"/>
    <w:basedOn w:val="a"/>
    <w:link w:val="a7"/>
    <w:uiPriority w:val="99"/>
    <w:unhideWhenUsed/>
    <w:rsid w:val="00796D91"/>
    <w:pPr>
      <w:tabs>
        <w:tab w:val="center" w:pos="4153"/>
        <w:tab w:val="right" w:pos="8306"/>
      </w:tabs>
      <w:snapToGrid w:val="0"/>
    </w:pPr>
    <w:rPr>
      <w:sz w:val="20"/>
      <w:szCs w:val="20"/>
    </w:rPr>
  </w:style>
  <w:style w:type="character" w:customStyle="1" w:styleId="a7">
    <w:name w:val="頁尾 字元"/>
    <w:basedOn w:val="a0"/>
    <w:link w:val="a6"/>
    <w:uiPriority w:val="99"/>
    <w:rsid w:val="00796D91"/>
    <w:rPr>
      <w:sz w:val="20"/>
      <w:szCs w:val="20"/>
    </w:rPr>
  </w:style>
  <w:style w:type="paragraph" w:styleId="a8">
    <w:name w:val="List Paragraph"/>
    <w:basedOn w:val="a"/>
    <w:uiPriority w:val="34"/>
    <w:qFormat/>
    <w:rsid w:val="006B4B17"/>
    <w:pPr>
      <w:ind w:leftChars="200" w:left="480"/>
    </w:pPr>
  </w:style>
  <w:style w:type="character" w:styleId="a9">
    <w:name w:val="Hyperlink"/>
    <w:basedOn w:val="a0"/>
    <w:uiPriority w:val="99"/>
    <w:unhideWhenUsed/>
    <w:rsid w:val="00537BD4"/>
    <w:rPr>
      <w:color w:val="0563C1" w:themeColor="hyperlink"/>
      <w:u w:val="single"/>
    </w:rPr>
  </w:style>
  <w:style w:type="character" w:styleId="aa">
    <w:name w:val="Unresolved Mention"/>
    <w:basedOn w:val="a0"/>
    <w:uiPriority w:val="99"/>
    <w:semiHidden/>
    <w:unhideWhenUsed/>
    <w:rsid w:val="00537BD4"/>
    <w:rPr>
      <w:color w:val="605E5C"/>
      <w:shd w:val="clear" w:color="auto" w:fill="E1DFDD"/>
    </w:rPr>
  </w:style>
  <w:style w:type="character" w:styleId="ab">
    <w:name w:val="FollowedHyperlink"/>
    <w:basedOn w:val="a0"/>
    <w:uiPriority w:val="99"/>
    <w:semiHidden/>
    <w:unhideWhenUsed/>
    <w:rsid w:val="001016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5ACC-AE84-4E49-A781-6422A583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李翠芬</dc:creator>
  <cp:keywords/>
  <dc:description/>
  <cp:lastModifiedBy>瑠公管理處 農田水利署</cp:lastModifiedBy>
  <cp:revision>24</cp:revision>
  <dcterms:created xsi:type="dcterms:W3CDTF">2024-11-01T08:03:00Z</dcterms:created>
  <dcterms:modified xsi:type="dcterms:W3CDTF">2024-12-16T01:53:00Z</dcterms:modified>
</cp:coreProperties>
</file>